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977" w:rsidRPr="00144BCA" w:rsidRDefault="00083977" w:rsidP="000839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BCA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Краснодарский край, Мостовский район, хутор Первомайский</w:t>
      </w:r>
    </w:p>
    <w:p w:rsidR="00083977" w:rsidRPr="00144BCA" w:rsidRDefault="00083977" w:rsidP="000839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BCA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083977" w:rsidRPr="00144BCA" w:rsidRDefault="00083977" w:rsidP="000839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B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средняя общеобразовательная школа №18 имени И.А. </w:t>
      </w:r>
      <w:proofErr w:type="spellStart"/>
      <w:r w:rsidRPr="00144BCA">
        <w:rPr>
          <w:rFonts w:ascii="Times New Roman" w:eastAsia="Times New Roman" w:hAnsi="Times New Roman" w:cs="Times New Roman"/>
          <w:color w:val="000000"/>
          <w:sz w:val="28"/>
          <w:szCs w:val="28"/>
        </w:rPr>
        <w:t>Кутинова</w:t>
      </w:r>
      <w:proofErr w:type="spellEnd"/>
      <w:r w:rsidRPr="00144B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хутора Первомайского</w:t>
      </w:r>
    </w:p>
    <w:p w:rsidR="00083977" w:rsidRPr="00144BCA" w:rsidRDefault="00083977" w:rsidP="000839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4BCA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Мостовский район</w:t>
      </w:r>
    </w:p>
    <w:p w:rsidR="004A7CBF" w:rsidRDefault="004A7CBF" w:rsidP="004A7C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7CBF" w:rsidRDefault="004A7CBF" w:rsidP="004A7C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7CBF" w:rsidRDefault="004A7CBF" w:rsidP="004A7C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УТВЕРЖДЕНО</w:t>
      </w:r>
    </w:p>
    <w:p w:rsidR="004A7CBF" w:rsidRDefault="004A7CBF" w:rsidP="004A7C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решением педагогического совета</w:t>
      </w:r>
    </w:p>
    <w:p w:rsidR="004A7CBF" w:rsidRPr="00263E34" w:rsidRDefault="004A7CBF" w:rsidP="004A7C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от________20</w:t>
      </w:r>
      <w:r w:rsidRPr="00263E34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года протокол №</w:t>
      </w:r>
      <w:r w:rsidRPr="00263E34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4A7CBF" w:rsidRDefault="004A7CBF" w:rsidP="004A7C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___________Мосиенко Н.П.</w:t>
      </w:r>
    </w:p>
    <w:p w:rsidR="004A7CBF" w:rsidRPr="00767828" w:rsidRDefault="004A7CBF" w:rsidP="004A7CBF"/>
    <w:p w:rsidR="004A7CBF" w:rsidRPr="00767828" w:rsidRDefault="004A7CBF" w:rsidP="004A7CBF"/>
    <w:p w:rsidR="004A7CBF" w:rsidRPr="008B1AC0" w:rsidRDefault="004A7CBF" w:rsidP="004A7CBF">
      <w:pPr>
        <w:spacing w:after="0"/>
        <w:jc w:val="center"/>
        <w:rPr>
          <w:rFonts w:ascii="Times New Roman" w:hAnsi="Times New Roman" w:cs="Times New Roman"/>
          <w:b/>
          <w:sz w:val="44"/>
          <w:szCs w:val="28"/>
        </w:rPr>
      </w:pPr>
      <w:r w:rsidRPr="008B1AC0">
        <w:rPr>
          <w:rFonts w:ascii="Times New Roman" w:hAnsi="Times New Roman" w:cs="Times New Roman"/>
          <w:b/>
          <w:sz w:val="44"/>
          <w:szCs w:val="28"/>
        </w:rPr>
        <w:t>РАБОЧАЯ ПРОГРАММА</w:t>
      </w:r>
    </w:p>
    <w:p w:rsidR="004A7CBF" w:rsidRDefault="004A7CBF" w:rsidP="004A7C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7CBF" w:rsidRDefault="004A7CBF" w:rsidP="004A7C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 учебному курсу                   </w:t>
      </w:r>
      <w:r w:rsidRPr="004A7CBF">
        <w:rPr>
          <w:rFonts w:ascii="Times New Roman" w:eastAsia="Times New Roman" w:hAnsi="Times New Roman" w:cs="Times New Roman"/>
          <w:sz w:val="28"/>
          <w:szCs w:val="28"/>
          <w:u w:val="single"/>
        </w:rPr>
        <w:t>проектная</w:t>
      </w:r>
      <w:r w:rsidR="007222D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и исследовательская</w:t>
      </w:r>
      <w:r w:rsidRPr="004A7CB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деятельность</w:t>
      </w:r>
    </w:p>
    <w:p w:rsidR="004A7CBF" w:rsidRDefault="004A7CBF" w:rsidP="004A7C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образования (класс)    </w:t>
      </w:r>
      <w:r w:rsidRPr="005F29F0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</w:t>
      </w:r>
      <w:r>
        <w:rPr>
          <w:rFonts w:ascii="Times New Roman" w:hAnsi="Times New Roman" w:cs="Times New Roman"/>
          <w:sz w:val="28"/>
          <w:szCs w:val="28"/>
          <w:u w:val="single"/>
        </w:rPr>
        <w:t>, 9</w:t>
      </w:r>
      <w:r w:rsidRPr="005F29F0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4A7CBF" w:rsidRDefault="004A7CBF" w:rsidP="004A7C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34</w:t>
      </w:r>
    </w:p>
    <w:p w:rsidR="004A7CBF" w:rsidRDefault="004A7CBF" w:rsidP="004A7CB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                                      </w:t>
      </w:r>
      <w:r w:rsidR="001532F8">
        <w:rPr>
          <w:rFonts w:ascii="Times New Roman" w:hAnsi="Times New Roman" w:cs="Times New Roman"/>
          <w:sz w:val="28"/>
          <w:szCs w:val="28"/>
          <w:u w:val="single"/>
        </w:rPr>
        <w:t>Куприна Надежда Александровна</w:t>
      </w:r>
    </w:p>
    <w:p w:rsidR="004A7CBF" w:rsidRDefault="004A7CBF" w:rsidP="004A7C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6EF6">
        <w:rPr>
          <w:rFonts w:ascii="Times New Roman" w:hAnsi="Times New Roman" w:cs="Times New Roman"/>
          <w:sz w:val="28"/>
          <w:szCs w:val="28"/>
        </w:rPr>
        <w:t xml:space="preserve">Программа 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и </w:t>
      </w:r>
      <w:r w:rsidRPr="00C86EF6">
        <w:rPr>
          <w:rFonts w:ascii="Times New Roman" w:hAnsi="Times New Roman" w:cs="Times New Roman"/>
          <w:sz w:val="28"/>
          <w:szCs w:val="28"/>
        </w:rPr>
        <w:t>на основе</w:t>
      </w:r>
    </w:p>
    <w:p w:rsidR="004A7CBF" w:rsidRPr="004A7CBF" w:rsidRDefault="004A7CBF" w:rsidP="004A7CB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A7CBF">
        <w:rPr>
          <w:rFonts w:ascii="Times New Roman" w:hAnsi="Times New Roman" w:cs="Times New Roman"/>
          <w:sz w:val="28"/>
          <w:szCs w:val="28"/>
          <w:u w:val="single"/>
        </w:rPr>
        <w:t xml:space="preserve">ФГОС основного общего образования, </w:t>
      </w:r>
      <w:proofErr w:type="gramStart"/>
      <w:r w:rsidRPr="004A7CBF">
        <w:rPr>
          <w:rFonts w:ascii="Times New Roman" w:hAnsi="Times New Roman" w:cs="Times New Roman"/>
          <w:sz w:val="28"/>
          <w:szCs w:val="28"/>
          <w:u w:val="single"/>
        </w:rPr>
        <w:t>примерной</w:t>
      </w:r>
      <w:proofErr w:type="gramEnd"/>
      <w:r w:rsidRPr="004A7CBF">
        <w:rPr>
          <w:rFonts w:ascii="Times New Roman" w:hAnsi="Times New Roman" w:cs="Times New Roman"/>
          <w:sz w:val="28"/>
          <w:szCs w:val="28"/>
          <w:u w:val="single"/>
        </w:rPr>
        <w:t xml:space="preserve"> основной образовательной программа основного общего образования  (одобрена Федеральным учебно-методическим объединение по общему образованию, протокол №1/15 от 8.04.2015г.); авторской программы </w:t>
      </w:r>
      <w:r w:rsidRPr="004A7CBF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 xml:space="preserve">Голуб Г.Б., Перелыгина Е.А., </w:t>
      </w:r>
      <w:proofErr w:type="spellStart"/>
      <w:r w:rsidRPr="004A7CBF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>Чуракова</w:t>
      </w:r>
      <w:proofErr w:type="spellEnd"/>
      <w:r w:rsidRPr="004A7CBF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 xml:space="preserve"> О.В. </w:t>
      </w:r>
      <w:r w:rsidRPr="004A7CBF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Основы проектной деятельности школьника // </w:t>
      </w:r>
      <w:r w:rsidRPr="004A7CBF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 xml:space="preserve">Голуб Г.Б., Перелыгина Е.А., </w:t>
      </w:r>
      <w:proofErr w:type="spellStart"/>
      <w:r w:rsidRPr="004A7CBF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>Чуракова</w:t>
      </w:r>
      <w:proofErr w:type="spellEnd"/>
      <w:r w:rsidRPr="004A7CBF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 xml:space="preserve"> </w:t>
      </w:r>
      <w:proofErr w:type="spellStart"/>
      <w:r w:rsidRPr="004A7CBF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>О.В.</w:t>
      </w:r>
      <w:r w:rsidRPr="004A7CBF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Основы</w:t>
      </w:r>
      <w:proofErr w:type="spellEnd"/>
      <w:r w:rsidRPr="004A7CBF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 проектной деятельности школьника</w:t>
      </w:r>
      <w:proofErr w:type="gramStart"/>
      <w:r w:rsidRPr="004A7CBF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:: </w:t>
      </w:r>
      <w:proofErr w:type="gramEnd"/>
      <w:r w:rsidRPr="004A7CBF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Методическое пособие по преподаванию курса (с использованием тетрадей на печатной основе) / Под ред. проф. Е.Я. Когана. Самара: Издательство «Учебная литература», </w:t>
      </w:r>
      <w:proofErr w:type="spellStart"/>
      <w:r w:rsidRPr="004A7CBF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Издательскийдом</w:t>
      </w:r>
      <w:proofErr w:type="spellEnd"/>
      <w:r w:rsidRPr="004A7CBF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 «Федоров», 2006; </w:t>
      </w:r>
      <w:r w:rsidRPr="004A7CBF">
        <w:rPr>
          <w:rFonts w:ascii="Times New Roman" w:hAnsi="Times New Roman" w:cs="Times New Roman"/>
          <w:sz w:val="28"/>
          <w:szCs w:val="28"/>
          <w:u w:val="single"/>
        </w:rPr>
        <w:t xml:space="preserve">авторской программы Третьяковой С.В. «Исследовательская и проектная деятельность»/ </w:t>
      </w:r>
      <w:r w:rsidRPr="004A7CBF">
        <w:rPr>
          <w:rStyle w:val="a5"/>
          <w:rFonts w:eastAsiaTheme="minorEastAsia"/>
          <w:b w:val="0"/>
          <w:sz w:val="28"/>
          <w:szCs w:val="28"/>
          <w:u w:val="single"/>
        </w:rPr>
        <w:t>Сборник</w:t>
      </w:r>
      <w:r w:rsidRPr="004A7CBF">
        <w:rPr>
          <w:rFonts w:ascii="Times New Roman" w:hAnsi="Times New Roman" w:cs="Times New Roman"/>
          <w:sz w:val="28"/>
          <w:szCs w:val="28"/>
          <w:u w:val="single"/>
        </w:rPr>
        <w:t xml:space="preserve"> программ. Исследовательская и проектная деятельность. Социальная деятельность. Профессио</w:t>
      </w:r>
      <w:r w:rsidRPr="004A7CBF">
        <w:rPr>
          <w:rFonts w:ascii="Times New Roman" w:hAnsi="Times New Roman" w:cs="Times New Roman"/>
          <w:sz w:val="28"/>
          <w:szCs w:val="28"/>
          <w:u w:val="single"/>
        </w:rPr>
        <w:softHyphen/>
        <w:t>нальная ориентация. Здоровый и безопасный образ жиз</w:t>
      </w:r>
      <w:r w:rsidRPr="004A7CBF">
        <w:rPr>
          <w:rFonts w:ascii="Times New Roman" w:hAnsi="Times New Roman" w:cs="Times New Roman"/>
          <w:sz w:val="28"/>
          <w:szCs w:val="28"/>
          <w:u w:val="single"/>
        </w:rPr>
        <w:softHyphen/>
        <w:t>ни. Основная школа / [С. В. Третьякова, А. В. Иванов, С. Н. Чистякова и др.; авт.-сост. С. В. Третьякова]. — М.</w:t>
      </w:r>
      <w:proofErr w:type="gramStart"/>
      <w:r w:rsidRPr="004A7CBF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Pr="004A7CBF">
        <w:rPr>
          <w:rFonts w:ascii="Times New Roman" w:hAnsi="Times New Roman" w:cs="Times New Roman"/>
          <w:sz w:val="28"/>
          <w:szCs w:val="28"/>
          <w:u w:val="single"/>
        </w:rPr>
        <w:t xml:space="preserve"> Просвещение, 2013.</w:t>
      </w:r>
    </w:p>
    <w:p w:rsidR="004A7CBF" w:rsidRDefault="004A7CBF" w:rsidP="004A7CBF"/>
    <w:p w:rsidR="004A7CBF" w:rsidRDefault="004A7CBF" w:rsidP="004A7CBF"/>
    <w:p w:rsidR="004A7CBF" w:rsidRDefault="004A7CBF" w:rsidP="004A7CBF"/>
    <w:p w:rsidR="004A7CBF" w:rsidRPr="00E07691" w:rsidRDefault="004A7CBF" w:rsidP="004A7CBF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0769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СОДЕРЖАНИЕ:</w:t>
      </w:r>
    </w:p>
    <w:p w:rsidR="004A7CBF" w:rsidRPr="00E07691" w:rsidRDefault="004A7CBF" w:rsidP="004A7CBF">
      <w:pPr>
        <w:spacing w:after="0" w:line="270" w:lineRule="atLeast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076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Стр.</w:t>
      </w:r>
    </w:p>
    <w:p w:rsidR="004A7CBF" w:rsidRPr="00A114D3" w:rsidRDefault="004A7CBF" w:rsidP="004A7CBF">
      <w:pPr>
        <w:spacing w:line="270" w:lineRule="atLeas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114D3">
        <w:rPr>
          <w:rFonts w:ascii="Times New Roman" w:hAnsi="Times New Roman" w:cs="Times New Roman"/>
          <w:bCs/>
          <w:color w:val="000000"/>
          <w:sz w:val="28"/>
          <w:szCs w:val="28"/>
        </w:rPr>
        <w:t>1)</w:t>
      </w:r>
      <w:r w:rsidRPr="00A11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предмета…………………….3</w:t>
      </w:r>
    </w:p>
    <w:p w:rsidR="004A7CBF" w:rsidRPr="00E07691" w:rsidRDefault="004A7CBF" w:rsidP="004A7C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07691">
        <w:rPr>
          <w:rFonts w:ascii="Times New Roman" w:hAnsi="Times New Roman" w:cs="Times New Roman"/>
          <w:sz w:val="28"/>
          <w:szCs w:val="28"/>
        </w:rPr>
        <w:t>)</w:t>
      </w:r>
      <w:r w:rsidRPr="00263E34">
        <w:rPr>
          <w:rFonts w:ascii="Times New Roman" w:hAnsi="Times New Roman" w:cs="Times New Roman"/>
          <w:sz w:val="28"/>
          <w:szCs w:val="28"/>
        </w:rPr>
        <w:t xml:space="preserve"> </w:t>
      </w:r>
      <w:r w:rsidRPr="00E07691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……………………………………………...4</w:t>
      </w:r>
    </w:p>
    <w:p w:rsidR="004A7CBF" w:rsidRDefault="004A7CBF" w:rsidP="004A7C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07691">
        <w:rPr>
          <w:rFonts w:ascii="Times New Roman" w:hAnsi="Times New Roman" w:cs="Times New Roman"/>
          <w:sz w:val="28"/>
          <w:szCs w:val="28"/>
        </w:rPr>
        <w:t>) Тематическое планирование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…………………………………………………..8</w:t>
      </w:r>
    </w:p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/>
    <w:p w:rsidR="004A7CBF" w:rsidRDefault="004A7CBF" w:rsidP="004A7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</w:t>
      </w:r>
      <w:r w:rsidRPr="00EE14AB">
        <w:rPr>
          <w:rFonts w:ascii="Times New Roman" w:hAnsi="Times New Roman"/>
          <w:b/>
          <w:sz w:val="24"/>
          <w:szCs w:val="24"/>
        </w:rPr>
        <w:t>.ПЛАНИРУЕМЫЕ РЕЗУЛЬТАТЫ ИЗУЧЕНИЯ УЧЕБНОГО ПРЕДМЕТА</w:t>
      </w:r>
    </w:p>
    <w:p w:rsidR="004A7CBF" w:rsidRDefault="004A7CBF" w:rsidP="004A7CBF">
      <w:pPr>
        <w:pStyle w:val="33"/>
        <w:shd w:val="clear" w:color="auto" w:fill="auto"/>
        <w:spacing w:before="0" w:after="0" w:line="240" w:lineRule="auto"/>
        <w:ind w:left="20" w:firstLine="300"/>
        <w:rPr>
          <w:b/>
          <w:color w:val="auto"/>
          <w:sz w:val="24"/>
          <w:szCs w:val="24"/>
        </w:rPr>
      </w:pPr>
    </w:p>
    <w:p w:rsidR="004A7CBF" w:rsidRPr="004A7CBF" w:rsidRDefault="004A7CBF" w:rsidP="004A7CBF">
      <w:pPr>
        <w:pStyle w:val="33"/>
        <w:shd w:val="clear" w:color="auto" w:fill="auto"/>
        <w:spacing w:before="0" w:after="0" w:line="240" w:lineRule="auto"/>
        <w:ind w:left="20" w:firstLine="300"/>
        <w:rPr>
          <w:b/>
          <w:color w:val="auto"/>
          <w:sz w:val="28"/>
          <w:szCs w:val="28"/>
        </w:rPr>
      </w:pPr>
      <w:r w:rsidRPr="004A7CBF">
        <w:rPr>
          <w:b/>
          <w:color w:val="auto"/>
          <w:sz w:val="28"/>
          <w:szCs w:val="28"/>
        </w:rPr>
        <w:t>Выпускник научится:</w:t>
      </w:r>
    </w:p>
    <w:p w:rsidR="004A7CBF" w:rsidRPr="004A7CBF" w:rsidRDefault="004A7CBF" w:rsidP="004A7CBF">
      <w:pPr>
        <w:pStyle w:val="33"/>
        <w:numPr>
          <w:ilvl w:val="0"/>
          <w:numId w:val="2"/>
        </w:numPr>
        <w:shd w:val="clear" w:color="auto" w:fill="auto"/>
        <w:tabs>
          <w:tab w:val="left" w:pos="586"/>
        </w:tabs>
        <w:spacing w:before="0" w:after="0" w:line="240" w:lineRule="auto"/>
        <w:ind w:left="20" w:right="20" w:firstLine="300"/>
        <w:rPr>
          <w:color w:val="auto"/>
          <w:sz w:val="28"/>
          <w:szCs w:val="28"/>
        </w:rPr>
      </w:pPr>
      <w:r w:rsidRPr="004A7CBF">
        <w:rPr>
          <w:color w:val="auto"/>
          <w:sz w:val="28"/>
          <w:szCs w:val="28"/>
        </w:rPr>
        <w:t>планировать и выполнять учебное исследование и учеб</w:t>
      </w:r>
      <w:r w:rsidRPr="004A7CBF">
        <w:rPr>
          <w:color w:val="auto"/>
          <w:sz w:val="28"/>
          <w:szCs w:val="28"/>
        </w:rPr>
        <w:softHyphen/>
        <w:t>ный проект, используя оборудование, модели, методы и при</w:t>
      </w:r>
      <w:r w:rsidRPr="004A7CBF">
        <w:rPr>
          <w:color w:val="auto"/>
          <w:sz w:val="28"/>
          <w:szCs w:val="28"/>
        </w:rPr>
        <w:softHyphen/>
        <w:t>ёмы, адекватные исследуемой проблеме;</w:t>
      </w:r>
    </w:p>
    <w:p w:rsidR="004A7CBF" w:rsidRPr="004A7CBF" w:rsidRDefault="004A7CBF" w:rsidP="004A7CBF">
      <w:pPr>
        <w:pStyle w:val="33"/>
        <w:numPr>
          <w:ilvl w:val="0"/>
          <w:numId w:val="2"/>
        </w:numPr>
        <w:shd w:val="clear" w:color="auto" w:fill="auto"/>
        <w:tabs>
          <w:tab w:val="left" w:pos="591"/>
        </w:tabs>
        <w:spacing w:before="0" w:after="0" w:line="240" w:lineRule="auto"/>
        <w:ind w:left="20" w:right="20" w:firstLine="300"/>
        <w:rPr>
          <w:color w:val="auto"/>
          <w:sz w:val="28"/>
          <w:szCs w:val="28"/>
        </w:rPr>
      </w:pPr>
      <w:r w:rsidRPr="004A7CBF">
        <w:rPr>
          <w:color w:val="auto"/>
          <w:sz w:val="28"/>
          <w:szCs w:val="28"/>
        </w:rPr>
        <w:t>выбирать и использовать методы, релевантные рассма</w:t>
      </w:r>
      <w:r w:rsidRPr="004A7CBF">
        <w:rPr>
          <w:color w:val="auto"/>
          <w:sz w:val="28"/>
          <w:szCs w:val="28"/>
        </w:rPr>
        <w:softHyphen/>
        <w:t>триваемой проблеме;</w:t>
      </w:r>
    </w:p>
    <w:p w:rsidR="004A7CBF" w:rsidRPr="004A7CBF" w:rsidRDefault="004A7CBF" w:rsidP="004A7CBF">
      <w:pPr>
        <w:pStyle w:val="33"/>
        <w:numPr>
          <w:ilvl w:val="0"/>
          <w:numId w:val="2"/>
        </w:numPr>
        <w:shd w:val="clear" w:color="auto" w:fill="auto"/>
        <w:tabs>
          <w:tab w:val="left" w:pos="586"/>
        </w:tabs>
        <w:spacing w:before="0" w:after="0" w:line="240" w:lineRule="auto"/>
        <w:ind w:left="20" w:right="20" w:firstLine="300"/>
        <w:rPr>
          <w:color w:val="auto"/>
          <w:sz w:val="28"/>
          <w:szCs w:val="28"/>
        </w:rPr>
      </w:pPr>
      <w:r w:rsidRPr="004A7CBF">
        <w:rPr>
          <w:color w:val="auto"/>
          <w:sz w:val="28"/>
          <w:szCs w:val="28"/>
        </w:rPr>
        <w:t>распознавать и ставить вопросы, ответы на которые мо</w:t>
      </w:r>
      <w:r w:rsidRPr="004A7CBF">
        <w:rPr>
          <w:color w:val="auto"/>
          <w:sz w:val="28"/>
          <w:szCs w:val="28"/>
        </w:rPr>
        <w:softHyphen/>
        <w:t>гут быть получены путём научного исследования; отбирать адекватные методы исследования, формулировать вытекаю</w:t>
      </w:r>
      <w:r w:rsidRPr="004A7CBF">
        <w:rPr>
          <w:color w:val="auto"/>
          <w:sz w:val="28"/>
          <w:szCs w:val="28"/>
        </w:rPr>
        <w:softHyphen/>
        <w:t>щие из исследования выводы;</w:t>
      </w:r>
    </w:p>
    <w:p w:rsidR="004A7CBF" w:rsidRPr="004A7CBF" w:rsidRDefault="004A7CBF" w:rsidP="004A7CBF">
      <w:pPr>
        <w:pStyle w:val="33"/>
        <w:numPr>
          <w:ilvl w:val="0"/>
          <w:numId w:val="2"/>
        </w:numPr>
        <w:shd w:val="clear" w:color="auto" w:fill="auto"/>
        <w:tabs>
          <w:tab w:val="left" w:pos="582"/>
        </w:tabs>
        <w:spacing w:before="0" w:after="0" w:line="240" w:lineRule="auto"/>
        <w:ind w:left="20" w:right="20" w:firstLine="300"/>
        <w:rPr>
          <w:color w:val="auto"/>
          <w:sz w:val="28"/>
          <w:szCs w:val="28"/>
        </w:rPr>
      </w:pPr>
      <w:r w:rsidRPr="004A7CBF">
        <w:rPr>
          <w:color w:val="auto"/>
          <w:sz w:val="28"/>
          <w:szCs w:val="28"/>
        </w:rPr>
        <w:t xml:space="preserve">применять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</w:t>
      </w:r>
      <w:proofErr w:type="spellStart"/>
      <w:r w:rsidRPr="004A7CBF">
        <w:rPr>
          <w:color w:val="auto"/>
          <w:sz w:val="28"/>
          <w:szCs w:val="28"/>
        </w:rPr>
        <w:t>контрпример</w:t>
      </w:r>
      <w:proofErr w:type="spellEnd"/>
      <w:r w:rsidRPr="004A7CBF">
        <w:rPr>
          <w:color w:val="auto"/>
          <w:sz w:val="28"/>
          <w:szCs w:val="28"/>
        </w:rPr>
        <w:t>, индуктивные и дедуктивные рассуждения, по</w:t>
      </w:r>
      <w:r w:rsidRPr="004A7CBF">
        <w:rPr>
          <w:color w:val="auto"/>
          <w:sz w:val="28"/>
          <w:szCs w:val="28"/>
        </w:rPr>
        <w:softHyphen/>
        <w:t>строение и исполнение алгоритма;</w:t>
      </w:r>
    </w:p>
    <w:p w:rsidR="004A7CBF" w:rsidRPr="004A7CBF" w:rsidRDefault="004A7CBF" w:rsidP="004A7CBF">
      <w:pPr>
        <w:pStyle w:val="33"/>
        <w:numPr>
          <w:ilvl w:val="0"/>
          <w:numId w:val="2"/>
        </w:numPr>
        <w:shd w:val="clear" w:color="auto" w:fill="auto"/>
        <w:tabs>
          <w:tab w:val="left" w:pos="591"/>
        </w:tabs>
        <w:spacing w:before="0" w:after="0" w:line="240" w:lineRule="auto"/>
        <w:ind w:left="20" w:right="20" w:firstLine="300"/>
        <w:rPr>
          <w:color w:val="auto"/>
          <w:sz w:val="28"/>
          <w:szCs w:val="28"/>
        </w:rPr>
      </w:pPr>
      <w:r w:rsidRPr="004A7CBF">
        <w:rPr>
          <w:color w:val="auto"/>
          <w:sz w:val="28"/>
          <w:szCs w:val="28"/>
        </w:rPr>
        <w:t xml:space="preserve">использовать такие </w:t>
      </w:r>
      <w:proofErr w:type="gramStart"/>
      <w:r w:rsidRPr="004A7CBF">
        <w:rPr>
          <w:color w:val="auto"/>
          <w:sz w:val="28"/>
          <w:szCs w:val="28"/>
        </w:rPr>
        <w:t>естественно-научные</w:t>
      </w:r>
      <w:proofErr w:type="gramEnd"/>
      <w:r w:rsidRPr="004A7CBF">
        <w:rPr>
          <w:color w:val="auto"/>
          <w:sz w:val="28"/>
          <w:szCs w:val="28"/>
        </w:rPr>
        <w:t xml:space="preserve"> методы и приё</w:t>
      </w:r>
      <w:r w:rsidRPr="004A7CBF">
        <w:rPr>
          <w:color w:val="auto"/>
          <w:sz w:val="28"/>
          <w:szCs w:val="28"/>
        </w:rPr>
        <w:softHyphen/>
        <w:t>мы, как наблюдение, постановка проблемы, выдвижение «хо</w:t>
      </w:r>
      <w:r w:rsidRPr="004A7CBF">
        <w:rPr>
          <w:color w:val="auto"/>
          <w:sz w:val="28"/>
          <w:szCs w:val="28"/>
        </w:rPr>
        <w:softHyphen/>
        <w:t>рошей гипотезы», эксперимент, моделирование, использование математических моделей, теоретическое обоснование, установ</w:t>
      </w:r>
      <w:r w:rsidRPr="004A7CBF">
        <w:rPr>
          <w:color w:val="auto"/>
          <w:sz w:val="28"/>
          <w:szCs w:val="28"/>
        </w:rPr>
        <w:softHyphen/>
        <w:t>ление границ применимости модели/теории;</w:t>
      </w:r>
    </w:p>
    <w:p w:rsidR="004A7CBF" w:rsidRPr="004A7CBF" w:rsidRDefault="004A7CBF" w:rsidP="004A7CBF">
      <w:pPr>
        <w:rPr>
          <w:rFonts w:ascii="Times New Roman" w:hAnsi="Times New Roman" w:cs="Times New Roman"/>
          <w:sz w:val="28"/>
          <w:szCs w:val="28"/>
        </w:rPr>
      </w:pPr>
      <w:r w:rsidRPr="004A7CBF">
        <w:rPr>
          <w:rFonts w:ascii="Times New Roman" w:hAnsi="Times New Roman" w:cs="Times New Roman"/>
          <w:sz w:val="28"/>
          <w:szCs w:val="28"/>
        </w:rPr>
        <w:t>использовать некоторые методы получения знаний, ха</w:t>
      </w:r>
      <w:r w:rsidRPr="004A7CBF">
        <w:rPr>
          <w:rFonts w:ascii="Times New Roman" w:hAnsi="Times New Roman" w:cs="Times New Roman"/>
          <w:sz w:val="28"/>
          <w:szCs w:val="28"/>
        </w:rPr>
        <w:softHyphen/>
        <w:t>рактерные для социальных и исторических наук: постанов</w:t>
      </w:r>
      <w:r w:rsidRPr="004A7CBF">
        <w:rPr>
          <w:rFonts w:ascii="Times New Roman" w:hAnsi="Times New Roman" w:cs="Times New Roman"/>
          <w:sz w:val="28"/>
          <w:szCs w:val="28"/>
        </w:rPr>
        <w:softHyphen/>
        <w:t>ка проблемы, опрос, описание, сравнительное историческое описание, объяснение, использование статистических дан</w:t>
      </w:r>
      <w:r w:rsidRPr="004A7CBF">
        <w:rPr>
          <w:rFonts w:ascii="Times New Roman" w:hAnsi="Times New Roman" w:cs="Times New Roman"/>
          <w:sz w:val="28"/>
          <w:szCs w:val="28"/>
        </w:rPr>
        <w:softHyphen/>
        <w:t>ных, интерпретация фактов;</w:t>
      </w:r>
    </w:p>
    <w:p w:rsidR="004A7CBF" w:rsidRPr="004A7CBF" w:rsidRDefault="004A7CBF" w:rsidP="004A7CBF">
      <w:pPr>
        <w:pStyle w:val="33"/>
        <w:numPr>
          <w:ilvl w:val="0"/>
          <w:numId w:val="2"/>
        </w:numPr>
        <w:shd w:val="clear" w:color="auto" w:fill="auto"/>
        <w:tabs>
          <w:tab w:val="left" w:pos="606"/>
        </w:tabs>
        <w:spacing w:before="0" w:after="0" w:line="240" w:lineRule="auto"/>
        <w:ind w:left="40" w:right="40" w:firstLine="320"/>
        <w:rPr>
          <w:color w:val="auto"/>
          <w:sz w:val="28"/>
          <w:szCs w:val="28"/>
        </w:rPr>
      </w:pPr>
      <w:r w:rsidRPr="004A7CBF">
        <w:rPr>
          <w:color w:val="auto"/>
          <w:sz w:val="28"/>
          <w:szCs w:val="28"/>
        </w:rPr>
        <w:t>ясно, логично и точно излагать свою точку зрения, ис</w:t>
      </w:r>
      <w:r w:rsidRPr="004A7CBF">
        <w:rPr>
          <w:color w:val="auto"/>
          <w:sz w:val="28"/>
          <w:szCs w:val="28"/>
        </w:rPr>
        <w:softHyphen/>
        <w:t>пользовать языковые средства, адекватные обсуждаемой про</w:t>
      </w:r>
      <w:r w:rsidRPr="004A7CBF">
        <w:rPr>
          <w:color w:val="auto"/>
          <w:sz w:val="28"/>
          <w:szCs w:val="28"/>
        </w:rPr>
        <w:softHyphen/>
        <w:t>блеме;</w:t>
      </w:r>
    </w:p>
    <w:p w:rsidR="004A7CBF" w:rsidRPr="004A7CBF" w:rsidRDefault="004A7CBF" w:rsidP="004A7CBF">
      <w:pPr>
        <w:pStyle w:val="33"/>
        <w:numPr>
          <w:ilvl w:val="0"/>
          <w:numId w:val="2"/>
        </w:numPr>
        <w:shd w:val="clear" w:color="auto" w:fill="auto"/>
        <w:tabs>
          <w:tab w:val="left" w:pos="616"/>
        </w:tabs>
        <w:spacing w:before="0" w:after="0" w:line="240" w:lineRule="auto"/>
        <w:ind w:left="40" w:right="40" w:firstLine="320"/>
        <w:rPr>
          <w:color w:val="auto"/>
          <w:sz w:val="28"/>
          <w:szCs w:val="28"/>
        </w:rPr>
      </w:pPr>
      <w:r w:rsidRPr="004A7CBF">
        <w:rPr>
          <w:color w:val="auto"/>
          <w:sz w:val="28"/>
          <w:szCs w:val="28"/>
        </w:rPr>
        <w:t>отличать факты от суждений, мнений и оценок, кри</w:t>
      </w:r>
      <w:r w:rsidRPr="004A7CBF">
        <w:rPr>
          <w:color w:val="auto"/>
          <w:sz w:val="28"/>
          <w:szCs w:val="28"/>
        </w:rPr>
        <w:softHyphen/>
        <w:t>тически относиться к суждениям, мнениям, оценкам, рекон</w:t>
      </w:r>
      <w:r w:rsidRPr="004A7CBF">
        <w:rPr>
          <w:color w:val="auto"/>
          <w:sz w:val="28"/>
          <w:szCs w:val="28"/>
        </w:rPr>
        <w:softHyphen/>
        <w:t>струировать их основания;</w:t>
      </w:r>
    </w:p>
    <w:p w:rsidR="004A7CBF" w:rsidRPr="004A7CBF" w:rsidRDefault="004A7CBF" w:rsidP="004A7CBF">
      <w:pPr>
        <w:pStyle w:val="33"/>
        <w:numPr>
          <w:ilvl w:val="0"/>
          <w:numId w:val="2"/>
        </w:numPr>
        <w:shd w:val="clear" w:color="auto" w:fill="auto"/>
        <w:tabs>
          <w:tab w:val="left" w:pos="611"/>
        </w:tabs>
        <w:spacing w:before="0" w:after="0" w:line="240" w:lineRule="auto"/>
        <w:ind w:left="40" w:right="40" w:firstLine="320"/>
        <w:rPr>
          <w:color w:val="auto"/>
          <w:sz w:val="28"/>
          <w:szCs w:val="28"/>
        </w:rPr>
      </w:pPr>
      <w:r w:rsidRPr="004A7CBF">
        <w:rPr>
          <w:color w:val="auto"/>
          <w:sz w:val="28"/>
          <w:szCs w:val="28"/>
        </w:rPr>
        <w:t>видеть и комментировать связь научного знания и цен</w:t>
      </w:r>
      <w:r w:rsidRPr="004A7CBF">
        <w:rPr>
          <w:color w:val="auto"/>
          <w:sz w:val="28"/>
          <w:szCs w:val="28"/>
        </w:rPr>
        <w:softHyphen/>
        <w:t>ностных установок, моральных суждений при получении, распространении и применении научного знания.</w:t>
      </w:r>
    </w:p>
    <w:p w:rsidR="004A7CBF" w:rsidRPr="004A7CBF" w:rsidRDefault="004A7CBF" w:rsidP="004A7CBF">
      <w:pPr>
        <w:pStyle w:val="90"/>
        <w:shd w:val="clear" w:color="auto" w:fill="auto"/>
        <w:spacing w:line="240" w:lineRule="auto"/>
        <w:ind w:left="40" w:firstLine="320"/>
        <w:rPr>
          <w:b/>
          <w:sz w:val="28"/>
          <w:szCs w:val="28"/>
        </w:rPr>
      </w:pPr>
    </w:p>
    <w:p w:rsidR="004A7CBF" w:rsidRPr="004A7CBF" w:rsidRDefault="004A7CBF" w:rsidP="004A7CBF">
      <w:pPr>
        <w:pStyle w:val="90"/>
        <w:shd w:val="clear" w:color="auto" w:fill="auto"/>
        <w:spacing w:line="240" w:lineRule="auto"/>
        <w:ind w:left="40" w:firstLine="320"/>
        <w:rPr>
          <w:b/>
          <w:sz w:val="28"/>
          <w:szCs w:val="28"/>
        </w:rPr>
      </w:pPr>
      <w:r w:rsidRPr="004A7CBF">
        <w:rPr>
          <w:b/>
          <w:sz w:val="28"/>
          <w:szCs w:val="28"/>
        </w:rPr>
        <w:t>Выпускник получит возможность научиться:</w:t>
      </w:r>
    </w:p>
    <w:p w:rsidR="004A7CBF" w:rsidRPr="004A7CBF" w:rsidRDefault="004A7CBF" w:rsidP="004A7CBF">
      <w:pPr>
        <w:pStyle w:val="90"/>
        <w:numPr>
          <w:ilvl w:val="0"/>
          <w:numId w:val="2"/>
        </w:numPr>
        <w:shd w:val="clear" w:color="auto" w:fill="auto"/>
        <w:tabs>
          <w:tab w:val="left" w:pos="611"/>
        </w:tabs>
        <w:spacing w:line="240" w:lineRule="auto"/>
        <w:ind w:left="40" w:right="40" w:firstLine="320"/>
        <w:rPr>
          <w:sz w:val="28"/>
          <w:szCs w:val="28"/>
        </w:rPr>
      </w:pPr>
      <w:r w:rsidRPr="004A7CBF">
        <w:rPr>
          <w:sz w:val="28"/>
          <w:szCs w:val="28"/>
        </w:rPr>
        <w:t>самостоятельно задумывать, планировать и выпол</w:t>
      </w:r>
      <w:r w:rsidRPr="004A7CBF">
        <w:rPr>
          <w:sz w:val="28"/>
          <w:szCs w:val="28"/>
        </w:rPr>
        <w:softHyphen/>
        <w:t>нять учебное исследование, учебный и социальный проекты;</w:t>
      </w:r>
    </w:p>
    <w:p w:rsidR="004A7CBF" w:rsidRPr="004A7CBF" w:rsidRDefault="004A7CBF" w:rsidP="004A7CBF">
      <w:pPr>
        <w:pStyle w:val="90"/>
        <w:numPr>
          <w:ilvl w:val="0"/>
          <w:numId w:val="2"/>
        </w:numPr>
        <w:shd w:val="clear" w:color="auto" w:fill="auto"/>
        <w:tabs>
          <w:tab w:val="left" w:pos="600"/>
        </w:tabs>
        <w:spacing w:line="240" w:lineRule="auto"/>
        <w:ind w:left="40" w:firstLine="320"/>
        <w:rPr>
          <w:sz w:val="28"/>
          <w:szCs w:val="28"/>
        </w:rPr>
      </w:pPr>
      <w:r w:rsidRPr="004A7CBF">
        <w:rPr>
          <w:sz w:val="28"/>
          <w:szCs w:val="28"/>
        </w:rPr>
        <w:t>использовать догадку, озарение, интуицию;</w:t>
      </w:r>
    </w:p>
    <w:p w:rsidR="004A7CBF" w:rsidRPr="004A7CBF" w:rsidRDefault="004A7CBF" w:rsidP="004A7CBF">
      <w:pPr>
        <w:pStyle w:val="90"/>
        <w:numPr>
          <w:ilvl w:val="0"/>
          <w:numId w:val="2"/>
        </w:numPr>
        <w:shd w:val="clear" w:color="auto" w:fill="auto"/>
        <w:tabs>
          <w:tab w:val="left" w:pos="616"/>
        </w:tabs>
        <w:spacing w:line="240" w:lineRule="auto"/>
        <w:ind w:left="40" w:right="40" w:firstLine="320"/>
        <w:rPr>
          <w:sz w:val="28"/>
          <w:szCs w:val="28"/>
        </w:rPr>
      </w:pPr>
      <w:r w:rsidRPr="004A7CBF">
        <w:rPr>
          <w:sz w:val="28"/>
          <w:szCs w:val="28"/>
        </w:rPr>
        <w:t>использовать такие математические методы и при</w:t>
      </w:r>
      <w:r w:rsidRPr="004A7CBF">
        <w:rPr>
          <w:sz w:val="28"/>
          <w:szCs w:val="28"/>
        </w:rPr>
        <w:softHyphen/>
        <w:t>ёмы, как перебор логических возможностей, математиче</w:t>
      </w:r>
      <w:r w:rsidRPr="004A7CBF">
        <w:rPr>
          <w:sz w:val="28"/>
          <w:szCs w:val="28"/>
        </w:rPr>
        <w:softHyphen/>
        <w:t>ское моделирование;</w:t>
      </w:r>
    </w:p>
    <w:p w:rsidR="004A7CBF" w:rsidRPr="004A7CBF" w:rsidRDefault="004A7CBF" w:rsidP="004A7CBF">
      <w:pPr>
        <w:pStyle w:val="90"/>
        <w:numPr>
          <w:ilvl w:val="0"/>
          <w:numId w:val="2"/>
        </w:numPr>
        <w:shd w:val="clear" w:color="auto" w:fill="auto"/>
        <w:tabs>
          <w:tab w:val="left" w:pos="621"/>
        </w:tabs>
        <w:spacing w:line="240" w:lineRule="auto"/>
        <w:ind w:left="40" w:right="40" w:firstLine="320"/>
        <w:rPr>
          <w:sz w:val="28"/>
          <w:szCs w:val="28"/>
        </w:rPr>
      </w:pPr>
      <w:r w:rsidRPr="004A7CBF">
        <w:rPr>
          <w:sz w:val="28"/>
          <w:szCs w:val="28"/>
        </w:rPr>
        <w:t xml:space="preserve">использовать такие </w:t>
      </w:r>
      <w:proofErr w:type="gramStart"/>
      <w:r w:rsidRPr="004A7CBF">
        <w:rPr>
          <w:sz w:val="28"/>
          <w:szCs w:val="28"/>
        </w:rPr>
        <w:t>естественно-научные</w:t>
      </w:r>
      <w:proofErr w:type="gramEnd"/>
      <w:r w:rsidRPr="004A7CBF">
        <w:rPr>
          <w:sz w:val="28"/>
          <w:szCs w:val="28"/>
        </w:rPr>
        <w:t xml:space="preserve"> методы и приёмы, как абстрагирование от привходящих факторов, проверка на совместимость с другими известными фак</w:t>
      </w:r>
      <w:r w:rsidRPr="004A7CBF">
        <w:rPr>
          <w:sz w:val="28"/>
          <w:szCs w:val="28"/>
        </w:rPr>
        <w:softHyphen/>
        <w:t>тами;</w:t>
      </w:r>
    </w:p>
    <w:p w:rsidR="004A7CBF" w:rsidRPr="004A7CBF" w:rsidRDefault="004A7CBF" w:rsidP="004A7CBF">
      <w:pPr>
        <w:pStyle w:val="90"/>
        <w:numPr>
          <w:ilvl w:val="0"/>
          <w:numId w:val="2"/>
        </w:numPr>
        <w:shd w:val="clear" w:color="auto" w:fill="auto"/>
        <w:tabs>
          <w:tab w:val="left" w:pos="626"/>
        </w:tabs>
        <w:spacing w:line="240" w:lineRule="auto"/>
        <w:ind w:left="40" w:right="40" w:firstLine="320"/>
        <w:rPr>
          <w:sz w:val="28"/>
          <w:szCs w:val="28"/>
        </w:rPr>
      </w:pPr>
      <w:r w:rsidRPr="004A7CBF">
        <w:rPr>
          <w:sz w:val="28"/>
          <w:szCs w:val="28"/>
        </w:rPr>
        <w:t>использовать некоторые методы получения знаний, характерные для социальных и исторических наук: анке</w:t>
      </w:r>
      <w:r w:rsidRPr="004A7CBF">
        <w:rPr>
          <w:sz w:val="28"/>
          <w:szCs w:val="28"/>
        </w:rPr>
        <w:softHyphen/>
        <w:t>тирование, моделирование, поиск исторических образцов;</w:t>
      </w:r>
    </w:p>
    <w:p w:rsidR="004A7CBF" w:rsidRPr="004A7CBF" w:rsidRDefault="004A7CBF" w:rsidP="004A7CBF">
      <w:pPr>
        <w:pStyle w:val="90"/>
        <w:numPr>
          <w:ilvl w:val="0"/>
          <w:numId w:val="2"/>
        </w:numPr>
        <w:shd w:val="clear" w:color="auto" w:fill="auto"/>
        <w:tabs>
          <w:tab w:val="left" w:pos="630"/>
        </w:tabs>
        <w:spacing w:line="240" w:lineRule="auto"/>
        <w:ind w:left="40" w:right="40" w:firstLine="320"/>
        <w:rPr>
          <w:sz w:val="28"/>
          <w:szCs w:val="28"/>
        </w:rPr>
      </w:pPr>
      <w:r w:rsidRPr="004A7CBF">
        <w:rPr>
          <w:sz w:val="28"/>
          <w:szCs w:val="28"/>
        </w:rPr>
        <w:lastRenderedPageBreak/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:rsidR="004A7CBF" w:rsidRPr="004A7CBF" w:rsidRDefault="004A7CBF" w:rsidP="004A7CBF">
      <w:pPr>
        <w:pStyle w:val="90"/>
        <w:numPr>
          <w:ilvl w:val="0"/>
          <w:numId w:val="2"/>
        </w:numPr>
        <w:shd w:val="clear" w:color="auto" w:fill="auto"/>
        <w:tabs>
          <w:tab w:val="left" w:pos="616"/>
        </w:tabs>
        <w:spacing w:line="240" w:lineRule="auto"/>
        <w:ind w:left="40" w:right="40" w:firstLine="320"/>
        <w:rPr>
          <w:sz w:val="28"/>
          <w:szCs w:val="28"/>
        </w:rPr>
      </w:pPr>
      <w:r w:rsidRPr="004A7CBF">
        <w:rPr>
          <w:sz w:val="28"/>
          <w:szCs w:val="28"/>
        </w:rPr>
        <w:t>целенаправленно и осознанно развивать свои комму</w:t>
      </w:r>
      <w:r w:rsidRPr="004A7CBF">
        <w:rPr>
          <w:sz w:val="28"/>
          <w:szCs w:val="28"/>
        </w:rPr>
        <w:softHyphen/>
        <w:t>никативные способности, осваивать новые языковые сред</w:t>
      </w:r>
      <w:r w:rsidRPr="004A7CBF">
        <w:rPr>
          <w:sz w:val="28"/>
          <w:szCs w:val="28"/>
        </w:rPr>
        <w:softHyphen/>
        <w:t>ства;</w:t>
      </w:r>
    </w:p>
    <w:p w:rsidR="004A7CBF" w:rsidRPr="004A7CBF" w:rsidRDefault="004A7CBF" w:rsidP="004A7CBF">
      <w:pPr>
        <w:pStyle w:val="90"/>
        <w:numPr>
          <w:ilvl w:val="0"/>
          <w:numId w:val="2"/>
        </w:numPr>
        <w:shd w:val="clear" w:color="auto" w:fill="auto"/>
        <w:tabs>
          <w:tab w:val="left" w:pos="611"/>
        </w:tabs>
        <w:spacing w:line="240" w:lineRule="auto"/>
        <w:ind w:left="40" w:right="40" w:firstLine="320"/>
        <w:rPr>
          <w:sz w:val="28"/>
          <w:szCs w:val="28"/>
        </w:rPr>
      </w:pPr>
      <w:r w:rsidRPr="004A7CBF">
        <w:rPr>
          <w:sz w:val="28"/>
          <w:szCs w:val="28"/>
        </w:rPr>
        <w:t>осознавать свою ответственность за достоверность полученных знаний, за качество выполненного проекта.</w:t>
      </w:r>
    </w:p>
    <w:p w:rsidR="004A7CBF" w:rsidRDefault="004A7CBF" w:rsidP="004A7CBF"/>
    <w:p w:rsidR="004A7CBF" w:rsidRDefault="004A7CBF" w:rsidP="004A7CBF">
      <w:pPr>
        <w:pStyle w:val="a6"/>
        <w:ind w:left="82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2.СОДЕРЖАНИЕ УЧЕБНОГО ПРЕДМЕТА</w:t>
      </w:r>
    </w:p>
    <w:p w:rsidR="004A7CBF" w:rsidRDefault="004A7CBF" w:rsidP="004A7CBF">
      <w:pPr>
        <w:ind w:firstLine="851"/>
        <w:jc w:val="both"/>
        <w:rPr>
          <w:rFonts w:ascii="Times New Roman" w:hAnsi="Times New Roman" w:cs="Times New Roman"/>
          <w:b/>
          <w:color w:val="595959" w:themeColor="text1" w:themeTint="A6"/>
        </w:rPr>
      </w:pPr>
    </w:p>
    <w:p w:rsidR="004A7CBF" w:rsidRPr="004A7CBF" w:rsidRDefault="004A7CBF" w:rsidP="004A7CBF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7CBF">
        <w:rPr>
          <w:rFonts w:ascii="Times New Roman" w:hAnsi="Times New Roman" w:cs="Times New Roman"/>
          <w:b/>
          <w:sz w:val="28"/>
          <w:szCs w:val="28"/>
        </w:rPr>
        <w:t>1.Введение в проектную деятельность (3 часа)</w:t>
      </w:r>
    </w:p>
    <w:p w:rsidR="004A7CBF" w:rsidRPr="004A7CBF" w:rsidRDefault="004A7CBF" w:rsidP="004A7CB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7CBF">
        <w:rPr>
          <w:rFonts w:ascii="Times New Roman" w:hAnsi="Times New Roman" w:cs="Times New Roman"/>
          <w:sz w:val="28"/>
          <w:szCs w:val="28"/>
        </w:rPr>
        <w:t xml:space="preserve">Что такое метод проектов. История развития проектного метода. Возможности проектной деятельности. Смысл проектной деятельности. Классификация проектов. </w:t>
      </w:r>
    </w:p>
    <w:p w:rsidR="004A7CBF" w:rsidRPr="004A7CBF" w:rsidRDefault="004F167E" w:rsidP="004A7CBF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2.Работа над проектом (7 часов</w:t>
      </w:r>
      <w:r w:rsidR="004A7CBF" w:rsidRPr="004A7CBF">
        <w:rPr>
          <w:rFonts w:ascii="Times New Roman" w:hAnsi="Times New Roman" w:cs="Times New Roman"/>
          <w:b/>
          <w:sz w:val="28"/>
          <w:szCs w:val="28"/>
        </w:rPr>
        <w:t>)</w:t>
      </w:r>
    </w:p>
    <w:p w:rsidR="004A7CBF" w:rsidRPr="004A7CBF" w:rsidRDefault="004A7CBF" w:rsidP="004A7CB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7CBF">
        <w:rPr>
          <w:rFonts w:ascii="Times New Roman" w:hAnsi="Times New Roman" w:cs="Times New Roman"/>
          <w:sz w:val="28"/>
          <w:szCs w:val="28"/>
        </w:rPr>
        <w:t xml:space="preserve">Что такое проектный продукт. Требования к целям и содержанию проекта. Структура проекта. Требования к оформлению проекта. Работа над содержанием проекта. Календарный план работы над проектом. Выбор темы проекта. Определение результата. Составление плана работы над проектом. Поиск информации. Структурирование информации. Подготовка черновика проекта. Защита  проекта. </w:t>
      </w:r>
    </w:p>
    <w:p w:rsidR="004A7CBF" w:rsidRPr="004A7CBF" w:rsidRDefault="004F167E" w:rsidP="004A7CBF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3.Исследовательский проект  (14</w:t>
      </w:r>
      <w:r w:rsidR="004A7CBF" w:rsidRPr="004A7CBF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4A7CBF" w:rsidRPr="004A7CBF" w:rsidRDefault="004A7CBF" w:rsidP="004A7CBF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7CBF">
        <w:rPr>
          <w:rFonts w:ascii="Times New Roman" w:hAnsi="Times New Roman" w:cs="Times New Roman"/>
          <w:sz w:val="28"/>
          <w:szCs w:val="28"/>
        </w:rPr>
        <w:t xml:space="preserve">Основы научного знания и теоретической науки. Особенности научного исследования. Особенности учебного проекта. Основополагающие принципы </w:t>
      </w:r>
      <w:proofErr w:type="gramStart"/>
      <w:r w:rsidRPr="004A7CBF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gramEnd"/>
      <w:r w:rsidRPr="004A7CBF">
        <w:rPr>
          <w:rFonts w:ascii="Times New Roman" w:hAnsi="Times New Roman" w:cs="Times New Roman"/>
          <w:sz w:val="28"/>
          <w:szCs w:val="28"/>
        </w:rPr>
        <w:t xml:space="preserve"> исследования. Гуманитарное исследование. Постановка проблемы. Формирование и способы проверки гипотез. Поиск решений. </w:t>
      </w:r>
      <w:r w:rsidRPr="004A7CBF">
        <w:rPr>
          <w:rStyle w:val="18"/>
          <w:rFonts w:eastAsia="Arial Unicode MS"/>
          <w:sz w:val="28"/>
          <w:szCs w:val="28"/>
        </w:rPr>
        <w:t>Методы сбора данных: анкетный опрос и интервью</w:t>
      </w:r>
      <w:r w:rsidRPr="004A7CBF">
        <w:rPr>
          <w:rFonts w:ascii="Times New Roman" w:hAnsi="Times New Roman" w:cs="Times New Roman"/>
          <w:sz w:val="28"/>
          <w:szCs w:val="28"/>
        </w:rPr>
        <w:t>. Анализ и выводы научного исследования. Определение результата. Составление плана работы. Поиск информации. Структурирование информации. Подготовка черновика работы. Защита результатов.</w:t>
      </w:r>
    </w:p>
    <w:p w:rsidR="004A7CBF" w:rsidRPr="004A7CBF" w:rsidRDefault="004F167E" w:rsidP="004A7CBF">
      <w:pPr>
        <w:ind w:left="100" w:firstLine="851"/>
        <w:jc w:val="both"/>
        <w:rPr>
          <w:rStyle w:val="15"/>
          <w:rFonts w:eastAsia="Arial Unicode MS"/>
          <w:b/>
          <w:sz w:val="28"/>
          <w:szCs w:val="28"/>
        </w:rPr>
      </w:pPr>
      <w:r>
        <w:rPr>
          <w:rStyle w:val="15"/>
          <w:rFonts w:eastAsia="Arial Unicode MS"/>
          <w:b/>
          <w:sz w:val="28"/>
          <w:szCs w:val="28"/>
        </w:rPr>
        <w:t>4.Презентация продукта (10</w:t>
      </w:r>
      <w:r w:rsidR="004A7CBF" w:rsidRPr="004A7CBF">
        <w:rPr>
          <w:rStyle w:val="15"/>
          <w:rFonts w:eastAsia="Arial Unicode MS"/>
          <w:b/>
          <w:sz w:val="28"/>
          <w:szCs w:val="28"/>
        </w:rPr>
        <w:t xml:space="preserve"> часов)</w:t>
      </w:r>
    </w:p>
    <w:p w:rsidR="004A7CBF" w:rsidRPr="004A7CBF" w:rsidRDefault="004A7CBF" w:rsidP="004A7CBF">
      <w:pPr>
        <w:ind w:left="100"/>
        <w:jc w:val="both"/>
        <w:rPr>
          <w:rFonts w:ascii="Times New Roman" w:hAnsi="Times New Roman" w:cs="Times New Roman"/>
          <w:sz w:val="28"/>
          <w:szCs w:val="28"/>
        </w:rPr>
      </w:pPr>
      <w:r w:rsidRPr="004A7CBF">
        <w:rPr>
          <w:rStyle w:val="15"/>
          <w:rFonts w:eastAsia="Arial Unicode MS"/>
          <w:sz w:val="28"/>
          <w:szCs w:val="28"/>
        </w:rPr>
        <w:t xml:space="preserve">Презентация как вид деловой коммуникации. Типы, виды и формы презентации. Целевая аудитория. Интересы целевой аудитории.  Планирование презентации. Коммуникативные барьеры. </w:t>
      </w:r>
      <w:r w:rsidRPr="004A7CBF">
        <w:rPr>
          <w:rStyle w:val="8"/>
          <w:rFonts w:eastAsia="Arial Unicode MS"/>
          <w:sz w:val="28"/>
          <w:szCs w:val="28"/>
        </w:rPr>
        <w:t xml:space="preserve">Возможное содержание выступления. Структура выступления. Преодоление </w:t>
      </w:r>
      <w:r w:rsidRPr="004A7CBF">
        <w:rPr>
          <w:rStyle w:val="8"/>
          <w:rFonts w:eastAsia="Arial Unicode MS"/>
          <w:sz w:val="28"/>
          <w:szCs w:val="28"/>
        </w:rPr>
        <w:lastRenderedPageBreak/>
        <w:t xml:space="preserve">коммуникативных барьеров. </w:t>
      </w:r>
      <w:r w:rsidRPr="004A7CBF">
        <w:rPr>
          <w:rStyle w:val="15"/>
          <w:rFonts w:eastAsia="Arial Unicode MS"/>
          <w:sz w:val="28"/>
          <w:szCs w:val="28"/>
        </w:rPr>
        <w:t xml:space="preserve">Как помочь аудитории воспринимать информацию. </w:t>
      </w:r>
      <w:r w:rsidRPr="004A7CBF">
        <w:rPr>
          <w:rStyle w:val="8"/>
          <w:rFonts w:eastAsia="Arial Unicode MS"/>
          <w:sz w:val="28"/>
          <w:szCs w:val="28"/>
        </w:rPr>
        <w:t xml:space="preserve">Роль интонации во взаимодействии с аудиторией. Невербальная коммуникация. Письменные и наглядные материалы. </w:t>
      </w:r>
      <w:r w:rsidRPr="004A7CBF">
        <w:rPr>
          <w:rStyle w:val="15"/>
          <w:rFonts w:eastAsia="Arial Unicode MS"/>
          <w:sz w:val="28"/>
          <w:szCs w:val="28"/>
        </w:rPr>
        <w:t xml:space="preserve">Подготовка и проведение презентации. Защита </w:t>
      </w:r>
      <w:proofErr w:type="gramStart"/>
      <w:r w:rsidRPr="004A7CBF">
        <w:rPr>
          <w:rStyle w:val="15"/>
          <w:rFonts w:eastAsia="Arial Unicode MS"/>
          <w:sz w:val="28"/>
          <w:szCs w:val="28"/>
        </w:rPr>
        <w:t>индивидуального проекта</w:t>
      </w:r>
      <w:proofErr w:type="gramEnd"/>
      <w:r w:rsidRPr="004A7CBF">
        <w:rPr>
          <w:rStyle w:val="15"/>
          <w:rFonts w:eastAsia="Arial Unicode MS"/>
          <w:sz w:val="28"/>
          <w:szCs w:val="28"/>
        </w:rPr>
        <w:t>.</w:t>
      </w:r>
    </w:p>
    <w:p w:rsidR="004A7CBF" w:rsidRPr="005C08CA" w:rsidRDefault="004A7CBF" w:rsidP="004A7CBF">
      <w:pPr>
        <w:rPr>
          <w:rFonts w:ascii="Times New Roman" w:hAnsi="Times New Roman" w:cs="Times New Roman"/>
          <w:color w:val="595959" w:themeColor="text1" w:themeTint="A6"/>
        </w:rPr>
      </w:pPr>
    </w:p>
    <w:p w:rsidR="004A7CBF" w:rsidRDefault="004A7CBF" w:rsidP="004A7CBF">
      <w:pPr>
        <w:pStyle w:val="a6"/>
        <w:ind w:left="106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3.ТЕМАТИЧЕСКОЕ ПЛАНИРОВАНИЕ</w:t>
      </w:r>
    </w:p>
    <w:p w:rsidR="004A7CBF" w:rsidRPr="005C08CA" w:rsidRDefault="004A7CBF" w:rsidP="004A7CBF">
      <w:pPr>
        <w:pStyle w:val="41"/>
        <w:shd w:val="clear" w:color="auto" w:fill="auto"/>
        <w:tabs>
          <w:tab w:val="left" w:pos="1182"/>
        </w:tabs>
        <w:spacing w:line="240" w:lineRule="auto"/>
        <w:ind w:right="60"/>
        <w:jc w:val="center"/>
        <w:rPr>
          <w:rStyle w:val="40"/>
          <w:color w:val="595959" w:themeColor="text1" w:themeTint="A6"/>
          <w:sz w:val="24"/>
          <w:szCs w:val="24"/>
        </w:rPr>
      </w:pPr>
    </w:p>
    <w:p w:rsidR="004A7CBF" w:rsidRPr="004A7CBF" w:rsidRDefault="004A7CBF" w:rsidP="004A7CBF">
      <w:pPr>
        <w:rPr>
          <w:rFonts w:ascii="Times New Roman" w:hAnsi="Times New Roman" w:cs="Times New Roman"/>
          <w:sz w:val="28"/>
          <w:szCs w:val="28"/>
        </w:rPr>
      </w:pPr>
      <w:r w:rsidRPr="004A7CBF">
        <w:rPr>
          <w:rFonts w:ascii="Times New Roman" w:hAnsi="Times New Roman" w:cs="Times New Roman"/>
          <w:sz w:val="28"/>
          <w:szCs w:val="28"/>
        </w:rPr>
        <w:t>Тематическое распределение количества часов:</w:t>
      </w: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4819"/>
        <w:gridCol w:w="1985"/>
      </w:tblGrid>
      <w:tr w:rsidR="004F167E" w:rsidRPr="004A7CBF" w:rsidTr="004F167E">
        <w:trPr>
          <w:trHeight w:val="672"/>
        </w:trPr>
        <w:tc>
          <w:tcPr>
            <w:tcW w:w="959" w:type="dxa"/>
          </w:tcPr>
          <w:p w:rsidR="004F167E" w:rsidRPr="004A7CBF" w:rsidRDefault="004F167E" w:rsidP="008F28E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4A7CBF">
              <w:rPr>
                <w:b/>
                <w:color w:val="auto"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:rsidR="004F167E" w:rsidRPr="004A7CBF" w:rsidRDefault="004F167E" w:rsidP="008F28E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4A7CBF">
              <w:rPr>
                <w:b/>
                <w:color w:val="auto"/>
                <w:sz w:val="28"/>
                <w:szCs w:val="28"/>
              </w:rPr>
              <w:t>Название темы</w:t>
            </w:r>
          </w:p>
        </w:tc>
        <w:tc>
          <w:tcPr>
            <w:tcW w:w="1985" w:type="dxa"/>
          </w:tcPr>
          <w:p w:rsidR="004F167E" w:rsidRPr="004A7CBF" w:rsidRDefault="004F167E" w:rsidP="008F28E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4A7CBF">
              <w:rPr>
                <w:b/>
                <w:color w:val="auto"/>
                <w:sz w:val="28"/>
                <w:szCs w:val="28"/>
              </w:rPr>
              <w:t>Количество часов</w:t>
            </w:r>
          </w:p>
        </w:tc>
      </w:tr>
      <w:tr w:rsidR="004F167E" w:rsidRPr="004A7CBF" w:rsidTr="004F167E">
        <w:trPr>
          <w:trHeight w:val="109"/>
        </w:trPr>
        <w:tc>
          <w:tcPr>
            <w:tcW w:w="959" w:type="dxa"/>
            <w:vAlign w:val="center"/>
          </w:tcPr>
          <w:p w:rsidR="004F167E" w:rsidRPr="004A7CBF" w:rsidRDefault="004F167E" w:rsidP="008F2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19" w:type="dxa"/>
            <w:vAlign w:val="center"/>
          </w:tcPr>
          <w:p w:rsidR="004F167E" w:rsidRPr="004A7CBF" w:rsidRDefault="004F167E" w:rsidP="008F28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в проектную деятельность </w:t>
            </w:r>
          </w:p>
        </w:tc>
        <w:tc>
          <w:tcPr>
            <w:tcW w:w="1985" w:type="dxa"/>
            <w:vAlign w:val="center"/>
          </w:tcPr>
          <w:p w:rsidR="004F167E" w:rsidRPr="004A7CBF" w:rsidRDefault="004F167E" w:rsidP="008F2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167E" w:rsidRPr="004A7CBF" w:rsidTr="004F167E">
        <w:trPr>
          <w:trHeight w:val="247"/>
        </w:trPr>
        <w:tc>
          <w:tcPr>
            <w:tcW w:w="959" w:type="dxa"/>
            <w:vAlign w:val="center"/>
          </w:tcPr>
          <w:p w:rsidR="004F167E" w:rsidRPr="004A7CBF" w:rsidRDefault="004F167E" w:rsidP="008F2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19" w:type="dxa"/>
            <w:vAlign w:val="center"/>
          </w:tcPr>
          <w:p w:rsidR="004F167E" w:rsidRPr="004A7CBF" w:rsidRDefault="004F167E" w:rsidP="008F28EC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  <w:r w:rsidRPr="004A7CBF">
              <w:rPr>
                <w:sz w:val="28"/>
                <w:szCs w:val="28"/>
              </w:rPr>
              <w:t>Работа над проектом</w:t>
            </w:r>
          </w:p>
        </w:tc>
        <w:tc>
          <w:tcPr>
            <w:tcW w:w="1985" w:type="dxa"/>
            <w:vAlign w:val="center"/>
          </w:tcPr>
          <w:p w:rsidR="004F167E" w:rsidRPr="004A7CBF" w:rsidRDefault="004F167E" w:rsidP="008F2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F167E" w:rsidRPr="004A7CBF" w:rsidTr="004F167E">
        <w:trPr>
          <w:trHeight w:val="70"/>
        </w:trPr>
        <w:tc>
          <w:tcPr>
            <w:tcW w:w="959" w:type="dxa"/>
            <w:vAlign w:val="center"/>
          </w:tcPr>
          <w:p w:rsidR="004F167E" w:rsidRPr="004A7CBF" w:rsidRDefault="004F167E" w:rsidP="008F2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19" w:type="dxa"/>
            <w:vAlign w:val="bottom"/>
          </w:tcPr>
          <w:p w:rsidR="004F167E" w:rsidRPr="004A7CBF" w:rsidRDefault="004F167E" w:rsidP="008F28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Fonts w:ascii="Times New Roman" w:hAnsi="Times New Roman" w:cs="Times New Roman"/>
                <w:sz w:val="28"/>
                <w:szCs w:val="28"/>
              </w:rPr>
              <w:t>Исследовательский проект</w:t>
            </w:r>
          </w:p>
        </w:tc>
        <w:tc>
          <w:tcPr>
            <w:tcW w:w="1985" w:type="dxa"/>
            <w:vAlign w:val="center"/>
          </w:tcPr>
          <w:p w:rsidR="004F167E" w:rsidRPr="004A7CBF" w:rsidRDefault="004F167E" w:rsidP="008F2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167E" w:rsidRPr="004A7CBF" w:rsidTr="004F167E">
        <w:trPr>
          <w:trHeight w:val="70"/>
        </w:trPr>
        <w:tc>
          <w:tcPr>
            <w:tcW w:w="959" w:type="dxa"/>
            <w:vAlign w:val="center"/>
          </w:tcPr>
          <w:p w:rsidR="004F167E" w:rsidRPr="004A7CBF" w:rsidRDefault="004F167E" w:rsidP="008F2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19" w:type="dxa"/>
            <w:vAlign w:val="bottom"/>
          </w:tcPr>
          <w:p w:rsidR="004F167E" w:rsidRPr="004A7CBF" w:rsidRDefault="004F167E" w:rsidP="008F28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Style w:val="18"/>
                <w:rFonts w:eastAsia="Arial Unicode MS"/>
                <w:sz w:val="28"/>
                <w:szCs w:val="28"/>
              </w:rPr>
              <w:t>Презентация продукта</w:t>
            </w:r>
          </w:p>
        </w:tc>
        <w:tc>
          <w:tcPr>
            <w:tcW w:w="1985" w:type="dxa"/>
            <w:vAlign w:val="center"/>
          </w:tcPr>
          <w:p w:rsidR="004F167E" w:rsidRPr="004A7CBF" w:rsidRDefault="004F167E" w:rsidP="008F2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167E" w:rsidRPr="004A7CBF" w:rsidTr="004F167E">
        <w:trPr>
          <w:trHeight w:val="109"/>
        </w:trPr>
        <w:tc>
          <w:tcPr>
            <w:tcW w:w="959" w:type="dxa"/>
          </w:tcPr>
          <w:p w:rsidR="004F167E" w:rsidRPr="004A7CBF" w:rsidRDefault="004F167E" w:rsidP="008F28E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819" w:type="dxa"/>
          </w:tcPr>
          <w:p w:rsidR="004F167E" w:rsidRPr="004A7CBF" w:rsidRDefault="004F167E" w:rsidP="008F28EC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A7CBF">
              <w:rPr>
                <w:b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985" w:type="dxa"/>
          </w:tcPr>
          <w:p w:rsidR="004F167E" w:rsidRPr="004A7CBF" w:rsidRDefault="004F167E" w:rsidP="008F28E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4A7CBF">
              <w:rPr>
                <w:b/>
                <w:color w:val="auto"/>
                <w:sz w:val="28"/>
                <w:szCs w:val="28"/>
              </w:rPr>
              <w:t>34</w:t>
            </w:r>
          </w:p>
        </w:tc>
      </w:tr>
    </w:tbl>
    <w:p w:rsidR="004A7CBF" w:rsidRPr="004A7CBF" w:rsidRDefault="004A7CBF" w:rsidP="004A7CBF">
      <w:pPr>
        <w:ind w:left="32" w:firstLine="708"/>
        <w:rPr>
          <w:rFonts w:ascii="Times New Roman" w:hAnsi="Times New Roman" w:cs="Times New Roman"/>
          <w:b/>
          <w:sz w:val="28"/>
          <w:szCs w:val="28"/>
        </w:rPr>
      </w:pPr>
    </w:p>
    <w:p w:rsidR="004A7CBF" w:rsidRPr="004A7CBF" w:rsidRDefault="004A7CBF" w:rsidP="004A7CBF">
      <w:pPr>
        <w:pStyle w:val="1"/>
        <w:shd w:val="clear" w:color="auto" w:fill="auto"/>
        <w:spacing w:line="240" w:lineRule="auto"/>
        <w:rPr>
          <w:sz w:val="28"/>
          <w:szCs w:val="28"/>
        </w:rPr>
      </w:pPr>
      <w:r w:rsidRPr="004A7CBF">
        <w:rPr>
          <w:rStyle w:val="a9"/>
          <w:sz w:val="28"/>
          <w:szCs w:val="28"/>
          <w:u w:val="none"/>
        </w:rPr>
        <w:t>Тематическое планирование</w:t>
      </w:r>
      <w:r w:rsidRPr="004A7CBF">
        <w:rPr>
          <w:sz w:val="28"/>
          <w:szCs w:val="28"/>
        </w:rPr>
        <w:t>:</w:t>
      </w:r>
    </w:p>
    <w:tbl>
      <w:tblPr>
        <w:tblStyle w:val="a7"/>
        <w:tblW w:w="9747" w:type="dxa"/>
        <w:tblLayout w:type="fixed"/>
        <w:tblLook w:val="0000" w:firstRow="0" w:lastRow="0" w:firstColumn="0" w:lastColumn="0" w:noHBand="0" w:noVBand="0"/>
      </w:tblPr>
      <w:tblGrid>
        <w:gridCol w:w="534"/>
        <w:gridCol w:w="2549"/>
        <w:gridCol w:w="6664"/>
      </w:tblGrid>
      <w:tr w:rsidR="004A7CBF" w:rsidRPr="004A7CBF" w:rsidTr="008F28EC">
        <w:trPr>
          <w:trHeight w:val="109"/>
        </w:trPr>
        <w:tc>
          <w:tcPr>
            <w:tcW w:w="534" w:type="dxa"/>
          </w:tcPr>
          <w:p w:rsidR="004A7CBF" w:rsidRPr="004A7CBF" w:rsidRDefault="004A7CBF" w:rsidP="008F28E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4A7CBF">
              <w:rPr>
                <w:b/>
                <w:color w:val="auto"/>
                <w:sz w:val="28"/>
                <w:szCs w:val="28"/>
              </w:rPr>
              <w:t>№</w:t>
            </w:r>
          </w:p>
        </w:tc>
        <w:tc>
          <w:tcPr>
            <w:tcW w:w="2549" w:type="dxa"/>
          </w:tcPr>
          <w:p w:rsidR="004A7CBF" w:rsidRPr="004A7CBF" w:rsidRDefault="004A7CBF" w:rsidP="008F28E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4A7CBF">
              <w:rPr>
                <w:b/>
                <w:color w:val="auto"/>
                <w:sz w:val="28"/>
                <w:szCs w:val="28"/>
              </w:rPr>
              <w:t>Название темы</w:t>
            </w:r>
          </w:p>
        </w:tc>
        <w:tc>
          <w:tcPr>
            <w:tcW w:w="6664" w:type="dxa"/>
          </w:tcPr>
          <w:p w:rsidR="004A7CBF" w:rsidRPr="004A7CBF" w:rsidRDefault="004A7CBF" w:rsidP="008F28E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4A7CBF">
              <w:rPr>
                <w:b/>
                <w:color w:val="auto"/>
                <w:sz w:val="28"/>
                <w:szCs w:val="28"/>
              </w:rPr>
              <w:t xml:space="preserve">Характеристики основных видов </w:t>
            </w:r>
            <w:r w:rsidRPr="004A7CBF">
              <w:rPr>
                <w:b/>
                <w:color w:val="auto"/>
                <w:sz w:val="28"/>
                <w:szCs w:val="28"/>
              </w:rPr>
              <w:br/>
              <w:t>деятельности учащихся</w:t>
            </w:r>
          </w:p>
        </w:tc>
      </w:tr>
      <w:tr w:rsidR="004A7CBF" w:rsidRPr="004A7CBF" w:rsidTr="008F28EC">
        <w:trPr>
          <w:trHeight w:val="109"/>
        </w:trPr>
        <w:tc>
          <w:tcPr>
            <w:tcW w:w="534" w:type="dxa"/>
          </w:tcPr>
          <w:p w:rsidR="004A7CBF" w:rsidRPr="004A7CBF" w:rsidRDefault="004A7CBF" w:rsidP="008F28E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4A7CBF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549" w:type="dxa"/>
          </w:tcPr>
          <w:p w:rsidR="004A7CBF" w:rsidRPr="004A7CBF" w:rsidRDefault="004A7CBF" w:rsidP="008F28EC">
            <w:pPr>
              <w:pStyle w:val="Default"/>
              <w:rPr>
                <w:color w:val="auto"/>
                <w:sz w:val="28"/>
                <w:szCs w:val="28"/>
              </w:rPr>
            </w:pPr>
            <w:r w:rsidRPr="004A7CBF">
              <w:rPr>
                <w:color w:val="auto"/>
                <w:sz w:val="28"/>
                <w:szCs w:val="28"/>
              </w:rPr>
              <w:t>Введение в проектную деятельность</w:t>
            </w:r>
          </w:p>
        </w:tc>
        <w:tc>
          <w:tcPr>
            <w:tcW w:w="6664" w:type="dxa"/>
          </w:tcPr>
          <w:p w:rsidR="004A7CBF" w:rsidRPr="004A7CBF" w:rsidRDefault="004A7CBF" w:rsidP="008F28EC">
            <w:pPr>
              <w:pStyle w:val="Default"/>
              <w:rPr>
                <w:color w:val="auto"/>
                <w:sz w:val="28"/>
                <w:szCs w:val="28"/>
              </w:rPr>
            </w:pPr>
            <w:r w:rsidRPr="004A7CBF">
              <w:rPr>
                <w:color w:val="auto"/>
                <w:sz w:val="28"/>
                <w:szCs w:val="28"/>
              </w:rPr>
              <w:t>Объяснять смысл проектной деятельности. Различать типы проектов.</w:t>
            </w:r>
          </w:p>
        </w:tc>
      </w:tr>
      <w:tr w:rsidR="004A7CBF" w:rsidRPr="004A7CBF" w:rsidTr="008F28EC">
        <w:trPr>
          <w:trHeight w:val="247"/>
        </w:trPr>
        <w:tc>
          <w:tcPr>
            <w:tcW w:w="534" w:type="dxa"/>
          </w:tcPr>
          <w:p w:rsidR="004A7CBF" w:rsidRPr="004A7CBF" w:rsidRDefault="004A7CBF" w:rsidP="008F28E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4A7CBF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2549" w:type="dxa"/>
          </w:tcPr>
          <w:p w:rsidR="004A7CBF" w:rsidRPr="004A7CBF" w:rsidRDefault="004A7CBF" w:rsidP="008F28EC">
            <w:pPr>
              <w:pStyle w:val="Default"/>
              <w:rPr>
                <w:color w:val="auto"/>
                <w:sz w:val="28"/>
                <w:szCs w:val="28"/>
              </w:rPr>
            </w:pPr>
            <w:r w:rsidRPr="004A7CBF">
              <w:rPr>
                <w:color w:val="auto"/>
                <w:sz w:val="28"/>
                <w:szCs w:val="28"/>
              </w:rPr>
              <w:t>Работа над проектом</w:t>
            </w:r>
          </w:p>
        </w:tc>
        <w:tc>
          <w:tcPr>
            <w:tcW w:w="6664" w:type="dxa"/>
          </w:tcPr>
          <w:p w:rsidR="004A7CBF" w:rsidRPr="004A7CBF" w:rsidRDefault="004A7CBF" w:rsidP="008F28EC">
            <w:pPr>
              <w:rPr>
                <w:rFonts w:ascii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  <w:r w:rsidRPr="004A7CBF">
              <w:rPr>
                <w:rFonts w:ascii="Times New Roman" w:hAnsi="Times New Roman" w:cs="Times New Roman"/>
                <w:i/>
                <w:snapToGrid w:val="0"/>
                <w:sz w:val="28"/>
                <w:szCs w:val="28"/>
                <w:lang w:eastAsia="ar-SA"/>
              </w:rPr>
              <w:t>Выделение материала</w:t>
            </w:r>
            <w:r w:rsidRPr="004A7CBF">
              <w:rPr>
                <w:rFonts w:ascii="Times New Roman" w:hAnsi="Times New Roman" w:cs="Times New Roman"/>
                <w:snapToGrid w:val="0"/>
                <w:sz w:val="28"/>
                <w:szCs w:val="28"/>
                <w:lang w:eastAsia="ar-SA"/>
              </w:rPr>
              <w:t>, который будет использован в исследовании.</w:t>
            </w:r>
          </w:p>
          <w:p w:rsidR="004A7CBF" w:rsidRPr="004A7CBF" w:rsidRDefault="004A7CBF" w:rsidP="008F28EC">
            <w:pPr>
              <w:pStyle w:val="Default"/>
              <w:rPr>
                <w:snapToGrid w:val="0"/>
                <w:color w:val="auto"/>
                <w:sz w:val="28"/>
                <w:szCs w:val="28"/>
                <w:lang w:eastAsia="ar-SA"/>
              </w:rPr>
            </w:pPr>
            <w:r w:rsidRPr="004A7CBF">
              <w:rPr>
                <w:snapToGrid w:val="0"/>
                <w:color w:val="auto"/>
                <w:sz w:val="28"/>
                <w:szCs w:val="28"/>
                <w:lang w:eastAsia="ar-SA"/>
              </w:rPr>
              <w:t>Умение делать выводы и умозаключения; организацию наблюдения, планирование и проведение простейших опытов для нахождения необходимой информации и проверки гипотез; использование разных источников информации; обсуждение и оценку полученных результатов и применение их к новым ситуациям; умение делать выводы и заключения; умение классифицировать.</w:t>
            </w:r>
          </w:p>
          <w:p w:rsidR="004A7CBF" w:rsidRPr="004A7CBF" w:rsidRDefault="004A7CBF" w:rsidP="008F28EC">
            <w:pPr>
              <w:pStyle w:val="Default"/>
              <w:rPr>
                <w:color w:val="auto"/>
                <w:sz w:val="28"/>
                <w:szCs w:val="28"/>
              </w:rPr>
            </w:pPr>
            <w:r w:rsidRPr="004A7CBF">
              <w:rPr>
                <w:snapToGrid w:val="0"/>
                <w:color w:val="auto"/>
                <w:sz w:val="28"/>
                <w:szCs w:val="28"/>
                <w:lang w:eastAsia="ar-SA"/>
              </w:rPr>
              <w:t>Умение структурировать материал.</w:t>
            </w:r>
          </w:p>
        </w:tc>
      </w:tr>
      <w:tr w:rsidR="004A7CBF" w:rsidRPr="004A7CBF" w:rsidTr="008F28EC">
        <w:trPr>
          <w:trHeight w:val="385"/>
        </w:trPr>
        <w:tc>
          <w:tcPr>
            <w:tcW w:w="534" w:type="dxa"/>
          </w:tcPr>
          <w:p w:rsidR="004A7CBF" w:rsidRPr="004A7CBF" w:rsidRDefault="004A7CBF" w:rsidP="008F28E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4A7CBF"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2549" w:type="dxa"/>
          </w:tcPr>
          <w:p w:rsidR="004A7CBF" w:rsidRPr="004A7CBF" w:rsidRDefault="004A7CBF" w:rsidP="008F28EC">
            <w:pPr>
              <w:pStyle w:val="Default"/>
              <w:rPr>
                <w:color w:val="auto"/>
                <w:sz w:val="28"/>
                <w:szCs w:val="28"/>
              </w:rPr>
            </w:pPr>
            <w:r w:rsidRPr="004A7CBF">
              <w:rPr>
                <w:color w:val="auto"/>
                <w:sz w:val="28"/>
                <w:szCs w:val="28"/>
              </w:rPr>
              <w:t>Исследовательский проект</w:t>
            </w:r>
          </w:p>
        </w:tc>
        <w:tc>
          <w:tcPr>
            <w:tcW w:w="6664" w:type="dxa"/>
          </w:tcPr>
          <w:p w:rsidR="004A7CBF" w:rsidRPr="004A7CBF" w:rsidRDefault="004A7CBF" w:rsidP="008F28EC">
            <w:pPr>
              <w:pStyle w:val="Default"/>
              <w:rPr>
                <w:snapToGrid w:val="0"/>
                <w:color w:val="auto"/>
                <w:sz w:val="28"/>
                <w:szCs w:val="28"/>
                <w:lang w:eastAsia="ar-SA"/>
              </w:rPr>
            </w:pPr>
            <w:r w:rsidRPr="004A7CBF">
              <w:rPr>
                <w:snapToGrid w:val="0"/>
                <w:color w:val="auto"/>
                <w:sz w:val="28"/>
                <w:szCs w:val="28"/>
                <w:lang w:eastAsia="ar-SA"/>
              </w:rPr>
              <w:t>Для формулировки гипотезы необходимо проведение предварительного анализа имеющейся информации.</w:t>
            </w:r>
          </w:p>
          <w:p w:rsidR="004A7CBF" w:rsidRPr="004A7CBF" w:rsidRDefault="004A7CBF" w:rsidP="008F28EC">
            <w:pPr>
              <w:rPr>
                <w:rFonts w:ascii="Times New Roman" w:hAnsi="Times New Roman" w:cs="Times New Roman"/>
                <w:snapToGrid w:val="0"/>
                <w:sz w:val="28"/>
                <w:szCs w:val="28"/>
                <w:lang w:eastAsia="ar-SA"/>
              </w:rPr>
            </w:pPr>
            <w:r w:rsidRPr="004A7CBF">
              <w:rPr>
                <w:rFonts w:ascii="Times New Roman" w:hAnsi="Times New Roman" w:cs="Times New Roman"/>
                <w:i/>
                <w:snapToGrid w:val="0"/>
                <w:sz w:val="28"/>
                <w:szCs w:val="28"/>
                <w:lang w:eastAsia="ar-SA"/>
              </w:rPr>
              <w:t>Выделение материала</w:t>
            </w:r>
            <w:r w:rsidRPr="004A7CBF">
              <w:rPr>
                <w:rFonts w:ascii="Times New Roman" w:hAnsi="Times New Roman" w:cs="Times New Roman"/>
                <w:snapToGrid w:val="0"/>
                <w:sz w:val="28"/>
                <w:szCs w:val="28"/>
                <w:lang w:eastAsia="ar-SA"/>
              </w:rPr>
              <w:t>, который будет использован в исследовании.</w:t>
            </w:r>
          </w:p>
          <w:p w:rsidR="004A7CBF" w:rsidRPr="004A7CBF" w:rsidRDefault="004A7CBF" w:rsidP="008F28EC">
            <w:pPr>
              <w:pStyle w:val="Default"/>
              <w:rPr>
                <w:snapToGrid w:val="0"/>
                <w:color w:val="auto"/>
                <w:sz w:val="28"/>
                <w:szCs w:val="28"/>
                <w:lang w:eastAsia="ar-SA"/>
              </w:rPr>
            </w:pPr>
            <w:r w:rsidRPr="004A7CBF">
              <w:rPr>
                <w:snapToGrid w:val="0"/>
                <w:color w:val="auto"/>
                <w:sz w:val="28"/>
                <w:szCs w:val="28"/>
                <w:lang w:eastAsia="ar-SA"/>
              </w:rPr>
              <w:t xml:space="preserve">Умение  наблюдать, умения и навыки проведения экспериментов; Умение делать выводы и умозаключения; организацию наблюдения, планирование и проведение простейших опытов для </w:t>
            </w:r>
            <w:r w:rsidRPr="004A7CBF">
              <w:rPr>
                <w:snapToGrid w:val="0"/>
                <w:color w:val="auto"/>
                <w:sz w:val="28"/>
                <w:szCs w:val="28"/>
                <w:lang w:eastAsia="ar-SA"/>
              </w:rPr>
              <w:lastRenderedPageBreak/>
              <w:t>нахождения необходимой информации и проверки гипотез; использование разных источников информации; обсуждение и оценку полученных результатов и применение их к новым ситуациям; умение делать выводы и заключения; умение классифицировать.</w:t>
            </w:r>
          </w:p>
          <w:p w:rsidR="004A7CBF" w:rsidRPr="004A7CBF" w:rsidRDefault="004A7CBF" w:rsidP="008F28EC">
            <w:pPr>
              <w:pStyle w:val="Default"/>
              <w:rPr>
                <w:snapToGrid w:val="0"/>
                <w:color w:val="auto"/>
                <w:sz w:val="28"/>
                <w:szCs w:val="28"/>
                <w:lang w:eastAsia="ar-SA"/>
              </w:rPr>
            </w:pPr>
            <w:r w:rsidRPr="004A7CBF">
              <w:rPr>
                <w:snapToGrid w:val="0"/>
                <w:color w:val="auto"/>
                <w:sz w:val="28"/>
                <w:szCs w:val="28"/>
                <w:lang w:eastAsia="ar-SA"/>
              </w:rPr>
              <w:t>Умение делать выводы и умозаключения; организацию наблюдения, планирование и проведение простейших опытов для нахождения необходимой информации и проверки гипотез; использование разных источников информации; обсуждение и оценку полученных результатов и применение их к новым ситуациям; умение делать выводы и заключения; умение классифицировать.</w:t>
            </w:r>
          </w:p>
          <w:p w:rsidR="004A7CBF" w:rsidRPr="004A7CBF" w:rsidRDefault="004A7CBF" w:rsidP="008F28EC">
            <w:pPr>
              <w:pStyle w:val="Default"/>
              <w:rPr>
                <w:color w:val="auto"/>
                <w:sz w:val="28"/>
                <w:szCs w:val="28"/>
              </w:rPr>
            </w:pPr>
            <w:r w:rsidRPr="004A7CBF">
              <w:rPr>
                <w:snapToGrid w:val="0"/>
                <w:color w:val="auto"/>
                <w:sz w:val="28"/>
                <w:szCs w:val="28"/>
                <w:lang w:eastAsia="ar-SA"/>
              </w:rPr>
              <w:t>Умение структурировать материал.</w:t>
            </w:r>
          </w:p>
        </w:tc>
      </w:tr>
      <w:tr w:rsidR="004A7CBF" w:rsidRPr="004A7CBF" w:rsidTr="008F28EC">
        <w:trPr>
          <w:trHeight w:val="385"/>
        </w:trPr>
        <w:tc>
          <w:tcPr>
            <w:tcW w:w="534" w:type="dxa"/>
          </w:tcPr>
          <w:p w:rsidR="004A7CBF" w:rsidRPr="004A7CBF" w:rsidRDefault="004A7CBF" w:rsidP="008F28E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4A7CBF">
              <w:rPr>
                <w:color w:val="auto"/>
                <w:sz w:val="28"/>
                <w:szCs w:val="28"/>
              </w:rPr>
              <w:lastRenderedPageBreak/>
              <w:t>4</w:t>
            </w:r>
          </w:p>
        </w:tc>
        <w:tc>
          <w:tcPr>
            <w:tcW w:w="2549" w:type="dxa"/>
          </w:tcPr>
          <w:p w:rsidR="004A7CBF" w:rsidRPr="004A7CBF" w:rsidRDefault="004A7CBF" w:rsidP="008F28EC">
            <w:pPr>
              <w:pStyle w:val="Default"/>
              <w:rPr>
                <w:color w:val="auto"/>
                <w:sz w:val="28"/>
                <w:szCs w:val="28"/>
              </w:rPr>
            </w:pPr>
            <w:r w:rsidRPr="004A7CBF">
              <w:rPr>
                <w:rStyle w:val="18"/>
                <w:rFonts w:eastAsiaTheme="minorHAnsi"/>
                <w:color w:val="auto"/>
                <w:sz w:val="28"/>
                <w:szCs w:val="28"/>
              </w:rPr>
              <w:t>Презентация продукта</w:t>
            </w:r>
          </w:p>
        </w:tc>
        <w:tc>
          <w:tcPr>
            <w:tcW w:w="6664" w:type="dxa"/>
          </w:tcPr>
          <w:p w:rsidR="004A7CBF" w:rsidRPr="004A7CBF" w:rsidRDefault="004A7CBF" w:rsidP="008F28E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A7C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Представление об особенностях деловой коммуникации и роли презентации в ее организации.</w:t>
            </w:r>
          </w:p>
          <w:p w:rsidR="004A7CBF" w:rsidRPr="004A7CBF" w:rsidRDefault="004A7CBF" w:rsidP="008F28E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A7C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Опыт: использования различных коммуникативных приемов в процессе презентации анализа различных типов аудитории;</w:t>
            </w:r>
          </w:p>
          <w:p w:rsidR="004A7CBF" w:rsidRPr="004A7CBF" w:rsidRDefault="004A7CBF" w:rsidP="008F28E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A7CBF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Н</w:t>
            </w:r>
            <w:r w:rsidRPr="004A7C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аучатся: планировать основные шаги для организации публичной презентации продукта;</w:t>
            </w:r>
          </w:p>
          <w:p w:rsidR="004A7CBF" w:rsidRPr="004A7CBF" w:rsidRDefault="004A7CBF" w:rsidP="008F28E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A7CB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прогнозировать возможную реакцию аудитории на представляемый продукт и способ его преподнесения; использовать наглядные материалы во время проведения презентации.</w:t>
            </w:r>
          </w:p>
          <w:p w:rsidR="004A7CBF" w:rsidRPr="004A7CBF" w:rsidRDefault="004A7CBF" w:rsidP="008F28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7CBF">
              <w:rPr>
                <w:rFonts w:ascii="Times New Roman" w:hAnsi="Times New Roman" w:cs="Times New Roman"/>
                <w:snapToGrid w:val="0"/>
                <w:sz w:val="28"/>
                <w:szCs w:val="28"/>
                <w:lang w:eastAsia="ar-SA"/>
              </w:rPr>
              <w:t>Умение структурировать материал; обсуждение, объяснение, доказательство, защиту результатов, подготовку, планирование сообщения о проведении исследования, его результатах и защите; оценку полученных результатов и их применение к новым ситуациям.</w:t>
            </w:r>
          </w:p>
        </w:tc>
      </w:tr>
      <w:tr w:rsidR="004A7CBF" w:rsidRPr="004A7CBF" w:rsidTr="008F28EC">
        <w:trPr>
          <w:trHeight w:val="109"/>
        </w:trPr>
        <w:tc>
          <w:tcPr>
            <w:tcW w:w="3083" w:type="dxa"/>
            <w:gridSpan w:val="2"/>
          </w:tcPr>
          <w:p w:rsidR="004A7CBF" w:rsidRPr="004A7CBF" w:rsidRDefault="004A7CBF" w:rsidP="008F28E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4A7CBF">
              <w:rPr>
                <w:b/>
                <w:color w:val="auto"/>
                <w:sz w:val="28"/>
                <w:szCs w:val="28"/>
              </w:rPr>
              <w:t>Итого:</w:t>
            </w:r>
          </w:p>
        </w:tc>
        <w:tc>
          <w:tcPr>
            <w:tcW w:w="6664" w:type="dxa"/>
          </w:tcPr>
          <w:p w:rsidR="004A7CBF" w:rsidRPr="004A7CBF" w:rsidRDefault="004A7CBF" w:rsidP="008F28EC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A7CBF">
              <w:rPr>
                <w:b/>
                <w:iCs/>
                <w:color w:val="auto"/>
                <w:sz w:val="28"/>
                <w:szCs w:val="28"/>
              </w:rPr>
              <w:t>34</w:t>
            </w:r>
          </w:p>
        </w:tc>
      </w:tr>
    </w:tbl>
    <w:p w:rsidR="004A7CBF" w:rsidRDefault="004A7CBF" w:rsidP="004A7CBF"/>
    <w:p w:rsidR="004A7CBF" w:rsidRDefault="004A7CBF" w:rsidP="004A7CBF"/>
    <w:p w:rsidR="004A7CBF" w:rsidRDefault="004A7CBF" w:rsidP="004A7CBF">
      <w:pPr>
        <w:ind w:firstLine="709"/>
        <w:rPr>
          <w:rFonts w:ascii="Times New Roman" w:hAnsi="Times New Roman"/>
          <w:sz w:val="24"/>
          <w:szCs w:val="24"/>
        </w:rPr>
      </w:pPr>
      <w:r w:rsidRPr="00485444">
        <w:rPr>
          <w:rFonts w:ascii="Times New Roman" w:hAnsi="Times New Roman"/>
          <w:sz w:val="24"/>
          <w:szCs w:val="24"/>
        </w:rPr>
        <w:t xml:space="preserve">       </w:t>
      </w:r>
      <w:r w:rsidRPr="008265F2">
        <w:rPr>
          <w:rFonts w:ascii="Times New Roman" w:hAnsi="Times New Roman"/>
          <w:sz w:val="24"/>
          <w:szCs w:val="24"/>
        </w:rPr>
        <w:t>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proofErr w:type="spellStart"/>
      <w:proofErr w:type="gramStart"/>
      <w:r w:rsidRPr="008265F2"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  <w:r w:rsidRPr="008265F2">
        <w:rPr>
          <w:rFonts w:ascii="Times New Roman" w:hAnsi="Times New Roman"/>
          <w:sz w:val="24"/>
          <w:szCs w:val="24"/>
        </w:rPr>
        <w:t xml:space="preserve"> </w:t>
      </w:r>
    </w:p>
    <w:p w:rsidR="004A7CBF" w:rsidRDefault="004A7CBF" w:rsidP="004A7CB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C22BC">
        <w:rPr>
          <w:rFonts w:ascii="Times New Roman" w:hAnsi="Times New Roman"/>
          <w:sz w:val="24"/>
          <w:szCs w:val="24"/>
        </w:rPr>
        <w:t xml:space="preserve">        </w:t>
      </w:r>
      <w:r w:rsidRPr="008265F2">
        <w:rPr>
          <w:rFonts w:ascii="Times New Roman" w:hAnsi="Times New Roman"/>
          <w:sz w:val="24"/>
          <w:szCs w:val="24"/>
        </w:rPr>
        <w:t xml:space="preserve">Протокол заседания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заместитель директора по УВР</w:t>
      </w:r>
    </w:p>
    <w:p w:rsidR="004A7CBF" w:rsidRPr="009C22BC" w:rsidRDefault="004A7CBF" w:rsidP="004A7CB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C22B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м</w:t>
      </w:r>
      <w:r w:rsidRPr="008265F2">
        <w:rPr>
          <w:rFonts w:ascii="Times New Roman" w:hAnsi="Times New Roman"/>
          <w:sz w:val="24"/>
          <w:szCs w:val="24"/>
        </w:rPr>
        <w:t>етодического</w:t>
      </w:r>
      <w:r>
        <w:rPr>
          <w:rFonts w:ascii="Times New Roman" w:hAnsi="Times New Roman"/>
          <w:sz w:val="24"/>
          <w:szCs w:val="24"/>
        </w:rPr>
        <w:t xml:space="preserve"> объединения</w:t>
      </w:r>
      <w:r w:rsidRPr="008265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учителей                         </w:t>
      </w:r>
      <w:r w:rsidRPr="009C22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_____________  </w:t>
      </w:r>
      <w:proofErr w:type="spellStart"/>
      <w:r>
        <w:rPr>
          <w:rFonts w:ascii="Times New Roman" w:hAnsi="Times New Roman"/>
          <w:sz w:val="24"/>
          <w:szCs w:val="24"/>
        </w:rPr>
        <w:t>Биштова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Н.В.</w:t>
      </w:r>
    </w:p>
    <w:p w:rsidR="004A7CBF" w:rsidRPr="00B46D75" w:rsidRDefault="004A7CBF" w:rsidP="004A7CB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естественно-математического цикла СОШ №18             </w:t>
      </w:r>
      <w:r w:rsidRPr="009C22B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_____________ 20__ года</w:t>
      </w:r>
    </w:p>
    <w:p w:rsidR="004A7CBF" w:rsidRDefault="004A7CBF" w:rsidP="004A7CB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___________</w:t>
      </w:r>
      <w:r w:rsidRPr="009C22BC">
        <w:rPr>
          <w:rFonts w:ascii="Times New Roman" w:hAnsi="Times New Roman"/>
          <w:sz w:val="24"/>
          <w:szCs w:val="24"/>
        </w:rPr>
        <w:t xml:space="preserve"> 20___</w:t>
      </w:r>
      <w:r>
        <w:rPr>
          <w:rFonts w:ascii="Times New Roman" w:hAnsi="Times New Roman"/>
          <w:sz w:val="24"/>
          <w:szCs w:val="24"/>
        </w:rPr>
        <w:t xml:space="preserve"> года № 1  </w:t>
      </w:r>
    </w:p>
    <w:p w:rsidR="004A7CBF" w:rsidRDefault="004A7CBF" w:rsidP="004A7CB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______________ Дьякова В.С.                                     </w:t>
      </w:r>
    </w:p>
    <w:p w:rsidR="004A7CBF" w:rsidRDefault="004A7CBF" w:rsidP="004A7CBF"/>
    <w:sectPr w:rsidR="004A7CBF" w:rsidSect="00A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E4617"/>
    <w:multiLevelType w:val="hybridMultilevel"/>
    <w:tmpl w:val="EDE646FA"/>
    <w:lvl w:ilvl="0" w:tplc="751AD0C6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526DE8"/>
    <w:multiLevelType w:val="multilevel"/>
    <w:tmpl w:val="6E8C4D7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CBF"/>
    <w:rsid w:val="00004BDF"/>
    <w:rsid w:val="00016DCE"/>
    <w:rsid w:val="000428A1"/>
    <w:rsid w:val="000444B4"/>
    <w:rsid w:val="00055247"/>
    <w:rsid w:val="00057578"/>
    <w:rsid w:val="00062D06"/>
    <w:rsid w:val="00080F02"/>
    <w:rsid w:val="00083977"/>
    <w:rsid w:val="00094AC1"/>
    <w:rsid w:val="000A09CC"/>
    <w:rsid w:val="000A1272"/>
    <w:rsid w:val="000A4687"/>
    <w:rsid w:val="000A5D15"/>
    <w:rsid w:val="000A79A9"/>
    <w:rsid w:val="000B3AD8"/>
    <w:rsid w:val="000C07F3"/>
    <w:rsid w:val="000C6240"/>
    <w:rsid w:val="000D094E"/>
    <w:rsid w:val="000D2DBF"/>
    <w:rsid w:val="000D3760"/>
    <w:rsid w:val="000E243D"/>
    <w:rsid w:val="001005E9"/>
    <w:rsid w:val="0010441B"/>
    <w:rsid w:val="00107FF5"/>
    <w:rsid w:val="001222B4"/>
    <w:rsid w:val="00127244"/>
    <w:rsid w:val="001335B9"/>
    <w:rsid w:val="0013377F"/>
    <w:rsid w:val="0014162D"/>
    <w:rsid w:val="00142F7E"/>
    <w:rsid w:val="00144BCA"/>
    <w:rsid w:val="00146EAA"/>
    <w:rsid w:val="001532F8"/>
    <w:rsid w:val="0016550A"/>
    <w:rsid w:val="00181C5C"/>
    <w:rsid w:val="00182B06"/>
    <w:rsid w:val="00186D06"/>
    <w:rsid w:val="00195BDD"/>
    <w:rsid w:val="00195BEF"/>
    <w:rsid w:val="001B0323"/>
    <w:rsid w:val="001C56CF"/>
    <w:rsid w:val="001D2847"/>
    <w:rsid w:val="001E5FC3"/>
    <w:rsid w:val="001F5037"/>
    <w:rsid w:val="001F6CC6"/>
    <w:rsid w:val="00221109"/>
    <w:rsid w:val="002340EC"/>
    <w:rsid w:val="00240532"/>
    <w:rsid w:val="0024468C"/>
    <w:rsid w:val="00247279"/>
    <w:rsid w:val="0025272C"/>
    <w:rsid w:val="002560B0"/>
    <w:rsid w:val="00265BC0"/>
    <w:rsid w:val="00270784"/>
    <w:rsid w:val="00273294"/>
    <w:rsid w:val="00286A88"/>
    <w:rsid w:val="00286B0C"/>
    <w:rsid w:val="00294813"/>
    <w:rsid w:val="002977F6"/>
    <w:rsid w:val="002B0141"/>
    <w:rsid w:val="002B4491"/>
    <w:rsid w:val="002C597F"/>
    <w:rsid w:val="002E0312"/>
    <w:rsid w:val="002F3BEC"/>
    <w:rsid w:val="00300FD1"/>
    <w:rsid w:val="00303E1C"/>
    <w:rsid w:val="003045B0"/>
    <w:rsid w:val="00310670"/>
    <w:rsid w:val="00317FDC"/>
    <w:rsid w:val="00320552"/>
    <w:rsid w:val="00335E8F"/>
    <w:rsid w:val="00341649"/>
    <w:rsid w:val="003476FD"/>
    <w:rsid w:val="00356C19"/>
    <w:rsid w:val="0036342B"/>
    <w:rsid w:val="003664FB"/>
    <w:rsid w:val="00370FCC"/>
    <w:rsid w:val="00381502"/>
    <w:rsid w:val="00381F6F"/>
    <w:rsid w:val="003A1A2B"/>
    <w:rsid w:val="003A2035"/>
    <w:rsid w:val="003A2E12"/>
    <w:rsid w:val="003A3A79"/>
    <w:rsid w:val="003B64DD"/>
    <w:rsid w:val="003C3DBC"/>
    <w:rsid w:val="003C665C"/>
    <w:rsid w:val="003C6D01"/>
    <w:rsid w:val="003D024D"/>
    <w:rsid w:val="003F184F"/>
    <w:rsid w:val="003F59AC"/>
    <w:rsid w:val="003F7E21"/>
    <w:rsid w:val="004002B8"/>
    <w:rsid w:val="00401831"/>
    <w:rsid w:val="004071A6"/>
    <w:rsid w:val="004115DC"/>
    <w:rsid w:val="00413DF8"/>
    <w:rsid w:val="00414AEE"/>
    <w:rsid w:val="00421041"/>
    <w:rsid w:val="004346C0"/>
    <w:rsid w:val="004408E7"/>
    <w:rsid w:val="0044680E"/>
    <w:rsid w:val="004628FC"/>
    <w:rsid w:val="00467577"/>
    <w:rsid w:val="0047373F"/>
    <w:rsid w:val="00481789"/>
    <w:rsid w:val="00496DE9"/>
    <w:rsid w:val="004A5AEE"/>
    <w:rsid w:val="004A7C52"/>
    <w:rsid w:val="004A7CBF"/>
    <w:rsid w:val="004C6EEC"/>
    <w:rsid w:val="004D3D32"/>
    <w:rsid w:val="004E06B2"/>
    <w:rsid w:val="004E2C9C"/>
    <w:rsid w:val="004F167E"/>
    <w:rsid w:val="004F66A4"/>
    <w:rsid w:val="00501D37"/>
    <w:rsid w:val="00513D0B"/>
    <w:rsid w:val="00520F7F"/>
    <w:rsid w:val="00522D29"/>
    <w:rsid w:val="0053252D"/>
    <w:rsid w:val="00542F35"/>
    <w:rsid w:val="00563E1A"/>
    <w:rsid w:val="00572041"/>
    <w:rsid w:val="0057213C"/>
    <w:rsid w:val="00581A4C"/>
    <w:rsid w:val="0058380A"/>
    <w:rsid w:val="00584821"/>
    <w:rsid w:val="00595F33"/>
    <w:rsid w:val="00596B2A"/>
    <w:rsid w:val="00597AAB"/>
    <w:rsid w:val="005A17E0"/>
    <w:rsid w:val="005A6AC4"/>
    <w:rsid w:val="005B6AE9"/>
    <w:rsid w:val="005C0207"/>
    <w:rsid w:val="005C3F81"/>
    <w:rsid w:val="005E3B77"/>
    <w:rsid w:val="005F0BAD"/>
    <w:rsid w:val="00616B32"/>
    <w:rsid w:val="006177B9"/>
    <w:rsid w:val="00623DC7"/>
    <w:rsid w:val="00625216"/>
    <w:rsid w:val="00641A32"/>
    <w:rsid w:val="00645EA6"/>
    <w:rsid w:val="00664CFF"/>
    <w:rsid w:val="00665BB7"/>
    <w:rsid w:val="00665BEC"/>
    <w:rsid w:val="006748B5"/>
    <w:rsid w:val="00677D31"/>
    <w:rsid w:val="006824BF"/>
    <w:rsid w:val="006860E6"/>
    <w:rsid w:val="0068717C"/>
    <w:rsid w:val="0069600B"/>
    <w:rsid w:val="006A2631"/>
    <w:rsid w:val="006B699C"/>
    <w:rsid w:val="006C6196"/>
    <w:rsid w:val="006D2064"/>
    <w:rsid w:val="006D2197"/>
    <w:rsid w:val="006D30C9"/>
    <w:rsid w:val="006D5EAE"/>
    <w:rsid w:val="006D6E7B"/>
    <w:rsid w:val="006E162F"/>
    <w:rsid w:val="006E52B6"/>
    <w:rsid w:val="006E62B7"/>
    <w:rsid w:val="006E6E39"/>
    <w:rsid w:val="006E75C3"/>
    <w:rsid w:val="006F2087"/>
    <w:rsid w:val="006F533F"/>
    <w:rsid w:val="00703D0A"/>
    <w:rsid w:val="00721AA9"/>
    <w:rsid w:val="007222D4"/>
    <w:rsid w:val="007262DB"/>
    <w:rsid w:val="00730FA7"/>
    <w:rsid w:val="00753ABF"/>
    <w:rsid w:val="00756454"/>
    <w:rsid w:val="007662CB"/>
    <w:rsid w:val="00770B57"/>
    <w:rsid w:val="007727C5"/>
    <w:rsid w:val="007779E5"/>
    <w:rsid w:val="00782984"/>
    <w:rsid w:val="00791578"/>
    <w:rsid w:val="00792E9D"/>
    <w:rsid w:val="00793623"/>
    <w:rsid w:val="00796EAC"/>
    <w:rsid w:val="007A0588"/>
    <w:rsid w:val="007A220D"/>
    <w:rsid w:val="007A6605"/>
    <w:rsid w:val="007B3CBD"/>
    <w:rsid w:val="007B663D"/>
    <w:rsid w:val="007C38D1"/>
    <w:rsid w:val="007C4563"/>
    <w:rsid w:val="007D4546"/>
    <w:rsid w:val="007D7CC2"/>
    <w:rsid w:val="007E30FD"/>
    <w:rsid w:val="007E7989"/>
    <w:rsid w:val="007F0D37"/>
    <w:rsid w:val="007F51DA"/>
    <w:rsid w:val="007F5459"/>
    <w:rsid w:val="00816309"/>
    <w:rsid w:val="0082008E"/>
    <w:rsid w:val="00824CDB"/>
    <w:rsid w:val="008268E2"/>
    <w:rsid w:val="0083390B"/>
    <w:rsid w:val="00855B06"/>
    <w:rsid w:val="00856F91"/>
    <w:rsid w:val="008646FE"/>
    <w:rsid w:val="00871F00"/>
    <w:rsid w:val="008742CC"/>
    <w:rsid w:val="00880685"/>
    <w:rsid w:val="00880E02"/>
    <w:rsid w:val="0089129A"/>
    <w:rsid w:val="008B4A2F"/>
    <w:rsid w:val="008C2F47"/>
    <w:rsid w:val="008D0C75"/>
    <w:rsid w:val="008D66D5"/>
    <w:rsid w:val="008E47A1"/>
    <w:rsid w:val="008E7EF5"/>
    <w:rsid w:val="008F023B"/>
    <w:rsid w:val="008F6003"/>
    <w:rsid w:val="00900AFB"/>
    <w:rsid w:val="00921EFD"/>
    <w:rsid w:val="009275EC"/>
    <w:rsid w:val="00930099"/>
    <w:rsid w:val="00934CAD"/>
    <w:rsid w:val="009409E7"/>
    <w:rsid w:val="00964C73"/>
    <w:rsid w:val="00967905"/>
    <w:rsid w:val="00970067"/>
    <w:rsid w:val="00970348"/>
    <w:rsid w:val="009710B4"/>
    <w:rsid w:val="00980170"/>
    <w:rsid w:val="0098151E"/>
    <w:rsid w:val="00992D04"/>
    <w:rsid w:val="009931F7"/>
    <w:rsid w:val="0099363B"/>
    <w:rsid w:val="009A2124"/>
    <w:rsid w:val="009A657C"/>
    <w:rsid w:val="009B1183"/>
    <w:rsid w:val="009B2458"/>
    <w:rsid w:val="009C218D"/>
    <w:rsid w:val="009C43B5"/>
    <w:rsid w:val="009D7F63"/>
    <w:rsid w:val="009F2EFD"/>
    <w:rsid w:val="009F3744"/>
    <w:rsid w:val="00A027EB"/>
    <w:rsid w:val="00A32459"/>
    <w:rsid w:val="00A33D70"/>
    <w:rsid w:val="00A377A6"/>
    <w:rsid w:val="00A47B79"/>
    <w:rsid w:val="00A5073C"/>
    <w:rsid w:val="00A55F52"/>
    <w:rsid w:val="00A56853"/>
    <w:rsid w:val="00A6504E"/>
    <w:rsid w:val="00A73887"/>
    <w:rsid w:val="00A76DBF"/>
    <w:rsid w:val="00A808BB"/>
    <w:rsid w:val="00AB7CF6"/>
    <w:rsid w:val="00AD0373"/>
    <w:rsid w:val="00AD07A7"/>
    <w:rsid w:val="00AD2567"/>
    <w:rsid w:val="00AD6C7A"/>
    <w:rsid w:val="00AD7E5D"/>
    <w:rsid w:val="00AF685A"/>
    <w:rsid w:val="00AF7BC9"/>
    <w:rsid w:val="00B006FE"/>
    <w:rsid w:val="00B00F9A"/>
    <w:rsid w:val="00B04B26"/>
    <w:rsid w:val="00B1377F"/>
    <w:rsid w:val="00B238A9"/>
    <w:rsid w:val="00B26124"/>
    <w:rsid w:val="00B31312"/>
    <w:rsid w:val="00B364CE"/>
    <w:rsid w:val="00B40B4F"/>
    <w:rsid w:val="00B436AE"/>
    <w:rsid w:val="00B46615"/>
    <w:rsid w:val="00B52350"/>
    <w:rsid w:val="00B56CF4"/>
    <w:rsid w:val="00B57B7E"/>
    <w:rsid w:val="00B663D0"/>
    <w:rsid w:val="00B7055F"/>
    <w:rsid w:val="00B72BF2"/>
    <w:rsid w:val="00B855EB"/>
    <w:rsid w:val="00B86BDB"/>
    <w:rsid w:val="00B95CDF"/>
    <w:rsid w:val="00BA35FE"/>
    <w:rsid w:val="00BA40E6"/>
    <w:rsid w:val="00BB083E"/>
    <w:rsid w:val="00BB4E22"/>
    <w:rsid w:val="00BC5354"/>
    <w:rsid w:val="00BD5C1D"/>
    <w:rsid w:val="00BE2B40"/>
    <w:rsid w:val="00BE4558"/>
    <w:rsid w:val="00BE4964"/>
    <w:rsid w:val="00BE66E4"/>
    <w:rsid w:val="00BE68DC"/>
    <w:rsid w:val="00C020EE"/>
    <w:rsid w:val="00C0724A"/>
    <w:rsid w:val="00C17F58"/>
    <w:rsid w:val="00C31AB3"/>
    <w:rsid w:val="00C33C68"/>
    <w:rsid w:val="00C5051A"/>
    <w:rsid w:val="00C52800"/>
    <w:rsid w:val="00C7513E"/>
    <w:rsid w:val="00C761BF"/>
    <w:rsid w:val="00CA26E8"/>
    <w:rsid w:val="00CA4F72"/>
    <w:rsid w:val="00CA5D46"/>
    <w:rsid w:val="00CB7DBC"/>
    <w:rsid w:val="00CC1AA8"/>
    <w:rsid w:val="00CC52EA"/>
    <w:rsid w:val="00CD3EC8"/>
    <w:rsid w:val="00CE118F"/>
    <w:rsid w:val="00CE368B"/>
    <w:rsid w:val="00CE63CF"/>
    <w:rsid w:val="00D15AA4"/>
    <w:rsid w:val="00D225FD"/>
    <w:rsid w:val="00D238F0"/>
    <w:rsid w:val="00D24630"/>
    <w:rsid w:val="00D33E45"/>
    <w:rsid w:val="00D408C0"/>
    <w:rsid w:val="00D427BE"/>
    <w:rsid w:val="00D461B2"/>
    <w:rsid w:val="00D46D2B"/>
    <w:rsid w:val="00D600E8"/>
    <w:rsid w:val="00D64E95"/>
    <w:rsid w:val="00D664B4"/>
    <w:rsid w:val="00D70A6D"/>
    <w:rsid w:val="00D866C1"/>
    <w:rsid w:val="00D92AF3"/>
    <w:rsid w:val="00D96BA8"/>
    <w:rsid w:val="00DA29E1"/>
    <w:rsid w:val="00DA4BC7"/>
    <w:rsid w:val="00DC2D80"/>
    <w:rsid w:val="00DC642E"/>
    <w:rsid w:val="00DE5E59"/>
    <w:rsid w:val="00E02620"/>
    <w:rsid w:val="00E05FEE"/>
    <w:rsid w:val="00E07306"/>
    <w:rsid w:val="00E20869"/>
    <w:rsid w:val="00E24618"/>
    <w:rsid w:val="00E2518C"/>
    <w:rsid w:val="00E60B12"/>
    <w:rsid w:val="00E70000"/>
    <w:rsid w:val="00E774E8"/>
    <w:rsid w:val="00E80253"/>
    <w:rsid w:val="00E93291"/>
    <w:rsid w:val="00E95821"/>
    <w:rsid w:val="00E97C15"/>
    <w:rsid w:val="00EA14DE"/>
    <w:rsid w:val="00EA330C"/>
    <w:rsid w:val="00EA7F97"/>
    <w:rsid w:val="00EB28AE"/>
    <w:rsid w:val="00EC15BB"/>
    <w:rsid w:val="00EC330A"/>
    <w:rsid w:val="00EC54BD"/>
    <w:rsid w:val="00ED4256"/>
    <w:rsid w:val="00ED6F01"/>
    <w:rsid w:val="00EE5DB8"/>
    <w:rsid w:val="00EF3726"/>
    <w:rsid w:val="00EF5580"/>
    <w:rsid w:val="00F07490"/>
    <w:rsid w:val="00F14484"/>
    <w:rsid w:val="00F23D40"/>
    <w:rsid w:val="00F26A13"/>
    <w:rsid w:val="00F35650"/>
    <w:rsid w:val="00F35A83"/>
    <w:rsid w:val="00F42989"/>
    <w:rsid w:val="00F471A8"/>
    <w:rsid w:val="00F53C9D"/>
    <w:rsid w:val="00F56999"/>
    <w:rsid w:val="00F57D34"/>
    <w:rsid w:val="00F65042"/>
    <w:rsid w:val="00F763D9"/>
    <w:rsid w:val="00F82A7B"/>
    <w:rsid w:val="00F92F97"/>
    <w:rsid w:val="00F93A8D"/>
    <w:rsid w:val="00F973C6"/>
    <w:rsid w:val="00FA5FB7"/>
    <w:rsid w:val="00FB6EA4"/>
    <w:rsid w:val="00FD4522"/>
    <w:rsid w:val="00FD7FED"/>
    <w:rsid w:val="00FE3EF1"/>
    <w:rsid w:val="00FF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A7CBF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5">
    <w:name w:val="Основной текст + Полужирный"/>
    <w:basedOn w:val="a0"/>
    <w:rsid w:val="004A7C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3">
    <w:name w:val="Основной текст33"/>
    <w:basedOn w:val="a"/>
    <w:rsid w:val="004A7CBF"/>
    <w:pPr>
      <w:shd w:val="clear" w:color="auto" w:fill="FFFFFF"/>
      <w:spacing w:before="120" w:after="120" w:line="230" w:lineRule="exact"/>
      <w:jc w:val="both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character" w:customStyle="1" w:styleId="a4">
    <w:name w:val="Абзац списка Знак"/>
    <w:link w:val="a3"/>
    <w:uiPriority w:val="34"/>
    <w:locked/>
    <w:rsid w:val="004A7CB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0"/>
    <w:rsid w:val="004A7CB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A7CBF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styleId="a6">
    <w:name w:val="No Spacing"/>
    <w:uiPriority w:val="1"/>
    <w:qFormat/>
    <w:rsid w:val="004A7C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A7C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4A7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locked/>
    <w:rsid w:val="004A7CB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4A7CBF"/>
    <w:rPr>
      <w:rFonts w:ascii="Times New Roman" w:hAnsi="Times New Roman" w:cs="Times New Roman"/>
      <w:b/>
      <w:bCs/>
      <w:sz w:val="26"/>
      <w:szCs w:val="26"/>
      <w:u w:val="single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4A7CBF"/>
    <w:pPr>
      <w:shd w:val="clear" w:color="auto" w:fill="FFFFFF"/>
      <w:spacing w:after="0" w:line="317" w:lineRule="exact"/>
      <w:jc w:val="both"/>
    </w:pPr>
    <w:rPr>
      <w:rFonts w:ascii="Times New Roman" w:eastAsiaTheme="minorHAnsi" w:hAnsi="Times New Roman" w:cs="Times New Roman"/>
      <w:b/>
      <w:bCs/>
      <w:sz w:val="26"/>
      <w:szCs w:val="26"/>
      <w:lang w:eastAsia="en-US"/>
    </w:rPr>
  </w:style>
  <w:style w:type="character" w:customStyle="1" w:styleId="a8">
    <w:name w:val="Подпись к таблице_"/>
    <w:basedOn w:val="a0"/>
    <w:link w:val="1"/>
    <w:uiPriority w:val="99"/>
    <w:locked/>
    <w:rsid w:val="004A7CB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9">
    <w:name w:val="Подпись к таблице"/>
    <w:basedOn w:val="a8"/>
    <w:uiPriority w:val="99"/>
    <w:rsid w:val="004A7CBF"/>
    <w:rPr>
      <w:rFonts w:ascii="Times New Roman" w:hAnsi="Times New Roman" w:cs="Times New Roman"/>
      <w:sz w:val="26"/>
      <w:szCs w:val="26"/>
      <w:u w:val="single"/>
      <w:shd w:val="clear" w:color="auto" w:fill="FFFFFF"/>
    </w:rPr>
  </w:style>
  <w:style w:type="paragraph" w:customStyle="1" w:styleId="1">
    <w:name w:val="Подпись к таблице1"/>
    <w:basedOn w:val="a"/>
    <w:link w:val="a8"/>
    <w:uiPriority w:val="99"/>
    <w:rsid w:val="004A7CB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styleId="aa">
    <w:name w:val="Normal (Web)"/>
    <w:basedOn w:val="a"/>
    <w:rsid w:val="004A7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8">
    <w:name w:val="Основной текст (18)"/>
    <w:basedOn w:val="a0"/>
    <w:rsid w:val="004A7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5">
    <w:name w:val="Основной текст (15)"/>
    <w:basedOn w:val="a0"/>
    <w:rsid w:val="004A7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ной текст (8)"/>
    <w:basedOn w:val="a0"/>
    <w:rsid w:val="004A7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3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1422</Words>
  <Characters>8110</Characters>
  <Application>Microsoft Office Word</Application>
  <DocSecurity>0</DocSecurity>
  <Lines>67</Lines>
  <Paragraphs>19</Paragraphs>
  <ScaleCrop>false</ScaleCrop>
  <Company>Microsoft</Company>
  <LinksUpToDate>false</LinksUpToDate>
  <CharactersWithSpaces>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Администратор</cp:lastModifiedBy>
  <cp:revision>9</cp:revision>
  <dcterms:created xsi:type="dcterms:W3CDTF">2019-10-14T16:51:00Z</dcterms:created>
  <dcterms:modified xsi:type="dcterms:W3CDTF">2023-09-26T09:20:00Z</dcterms:modified>
</cp:coreProperties>
</file>